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8" w:type="dxa"/>
        <w:jc w:val="center"/>
        <w:tblLook w:val="01E0" w:firstRow="1" w:lastRow="1" w:firstColumn="1" w:lastColumn="1" w:noHBand="0" w:noVBand="0"/>
      </w:tblPr>
      <w:tblGrid>
        <w:gridCol w:w="4140"/>
        <w:gridCol w:w="6168"/>
      </w:tblGrid>
      <w:tr w:rsidR="000C15ED" w:rsidRPr="000C15ED" w14:paraId="335BFA86" w14:textId="77777777" w:rsidTr="00E87033">
        <w:trPr>
          <w:jc w:val="center"/>
        </w:trPr>
        <w:tc>
          <w:tcPr>
            <w:tcW w:w="4140" w:type="dxa"/>
          </w:tcPr>
          <w:p w14:paraId="690F077F" w14:textId="77777777" w:rsidR="00DB2D8D" w:rsidRPr="000C15ED" w:rsidRDefault="00DB2D8D" w:rsidP="005C221C">
            <w:pPr>
              <w:spacing w:after="0"/>
              <w:jc w:val="center"/>
              <w:rPr>
                <w:rFonts w:ascii="Times New Roman" w:hAnsi="Times New Roman" w:cs="Times New Roman"/>
                <w:sz w:val="26"/>
                <w:szCs w:val="26"/>
              </w:rPr>
            </w:pPr>
            <w:r w:rsidRPr="000C15ED">
              <w:rPr>
                <w:rFonts w:ascii="Times New Roman" w:hAnsi="Times New Roman" w:cs="Times New Roman"/>
                <w:sz w:val="26"/>
                <w:szCs w:val="26"/>
              </w:rPr>
              <w:t>UBND QUẬN BA ĐÌNH</w:t>
            </w:r>
          </w:p>
          <w:p w14:paraId="009F9165" w14:textId="77777777" w:rsidR="00DB2D8D" w:rsidRPr="000C15ED" w:rsidRDefault="00DB2D8D" w:rsidP="005C221C">
            <w:pPr>
              <w:spacing w:after="0"/>
              <w:jc w:val="center"/>
              <w:rPr>
                <w:rFonts w:ascii="Times New Roman" w:hAnsi="Times New Roman" w:cs="Times New Roman"/>
                <w:sz w:val="26"/>
                <w:szCs w:val="26"/>
              </w:rPr>
            </w:pPr>
            <w:r w:rsidRPr="000C15ED">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5C65F19" wp14:editId="363B146E">
                      <wp:simplePos x="0" y="0"/>
                      <wp:positionH relativeFrom="column">
                        <wp:posOffset>575310</wp:posOffset>
                      </wp:positionH>
                      <wp:positionV relativeFrom="paragraph">
                        <wp:posOffset>210185</wp:posOffset>
                      </wp:positionV>
                      <wp:extent cx="1200150" cy="0"/>
                      <wp:effectExtent l="0" t="0" r="19050" b="19050"/>
                      <wp:wrapNone/>
                      <wp:docPr id="3" name="Elbow Connector 3"/>
                      <wp:cNvGraphicFramePr/>
                      <a:graphic xmlns:a="http://schemas.openxmlformats.org/drawingml/2006/main">
                        <a:graphicData uri="http://schemas.microsoft.com/office/word/2010/wordprocessingShape">
                          <wps:wsp>
                            <wps:cNvCnPr/>
                            <wps:spPr>
                              <a:xfrm>
                                <a:off x="0" y="0"/>
                                <a:ext cx="1200150" cy="0"/>
                              </a:xfrm>
                              <a:prstGeom prst="bentConnector3">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w14:anchorId="7D22CD0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45.3pt;margin-top:16.55pt;width:9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" strokecolor="#4a7ebb"/>
                  </w:pict>
                </mc:Fallback>
              </mc:AlternateContent>
            </w:r>
            <w:r w:rsidRPr="000C15ED">
              <w:rPr>
                <w:rFonts w:ascii="Times New Roman" w:hAnsi="Times New Roman" w:cs="Times New Roman"/>
                <w:b/>
                <w:sz w:val="26"/>
                <w:szCs w:val="26"/>
              </w:rPr>
              <w:t>TRƯỜNG MN SỐ 6</w:t>
            </w:r>
          </w:p>
        </w:tc>
        <w:tc>
          <w:tcPr>
            <w:tcW w:w="6168" w:type="dxa"/>
          </w:tcPr>
          <w:p w14:paraId="049985A5" w14:textId="77777777" w:rsidR="00DB2D8D" w:rsidRPr="000C15ED" w:rsidRDefault="00DB2D8D" w:rsidP="005C221C">
            <w:pPr>
              <w:spacing w:after="0"/>
              <w:jc w:val="center"/>
              <w:rPr>
                <w:rFonts w:ascii="Times New Roman" w:hAnsi="Times New Roman" w:cs="Times New Roman"/>
                <w:b/>
                <w:sz w:val="26"/>
                <w:szCs w:val="26"/>
              </w:rPr>
            </w:pPr>
            <w:r w:rsidRPr="000C15ED">
              <w:rPr>
                <w:rFonts w:ascii="Times New Roman" w:hAnsi="Times New Roman" w:cs="Times New Roman"/>
                <w:b/>
                <w:sz w:val="26"/>
                <w:szCs w:val="26"/>
              </w:rPr>
              <w:t>CỘNG HOÀ XÃ HỘI CHỦ NGHĨA VIỆT NAM</w:t>
            </w:r>
          </w:p>
          <w:p w14:paraId="10A8B608" w14:textId="77777777" w:rsidR="00DB2D8D" w:rsidRPr="000C15ED" w:rsidRDefault="00DB2D8D" w:rsidP="005C221C">
            <w:pPr>
              <w:spacing w:after="0"/>
              <w:jc w:val="center"/>
              <w:rPr>
                <w:rFonts w:ascii="Times New Roman" w:hAnsi="Times New Roman" w:cs="Times New Roman"/>
                <w:b/>
                <w:sz w:val="26"/>
                <w:szCs w:val="26"/>
              </w:rPr>
            </w:pPr>
            <w:r w:rsidRPr="000C15ED">
              <w:rPr>
                <w:rFonts w:ascii="Times New Roman" w:hAnsi="Times New Roman" w:cs="Times New Roman"/>
                <w:b/>
                <w:sz w:val="26"/>
                <w:szCs w:val="26"/>
              </w:rPr>
              <w:t>Độc lập - Tự do - Hạnh phúc</w:t>
            </w:r>
          </w:p>
        </w:tc>
      </w:tr>
      <w:tr w:rsidR="000C15ED" w:rsidRPr="000C15ED" w14:paraId="258F5ADE" w14:textId="77777777" w:rsidTr="00E87033">
        <w:trPr>
          <w:jc w:val="center"/>
        </w:trPr>
        <w:tc>
          <w:tcPr>
            <w:tcW w:w="4140" w:type="dxa"/>
          </w:tcPr>
          <w:p w14:paraId="6AA6C84A" w14:textId="77777777" w:rsidR="00DB2D8D" w:rsidRPr="000C15ED" w:rsidRDefault="00DB2D8D" w:rsidP="005C221C">
            <w:pPr>
              <w:spacing w:after="0"/>
              <w:jc w:val="center"/>
              <w:rPr>
                <w:rFonts w:ascii="Times New Roman" w:hAnsi="Times New Roman" w:cs="Times New Roman"/>
                <w:b/>
                <w:sz w:val="26"/>
                <w:szCs w:val="26"/>
              </w:rPr>
            </w:pPr>
          </w:p>
          <w:p w14:paraId="1B5EBA98" w14:textId="77777777" w:rsidR="00DB2D8D" w:rsidRPr="000C15ED" w:rsidRDefault="00DB2D8D" w:rsidP="00B6654B">
            <w:pPr>
              <w:spacing w:after="0"/>
              <w:jc w:val="center"/>
              <w:rPr>
                <w:rFonts w:ascii="Times New Roman" w:hAnsi="Times New Roman" w:cs="Times New Roman"/>
                <w:b/>
                <w:sz w:val="26"/>
                <w:szCs w:val="26"/>
              </w:rPr>
            </w:pPr>
            <w:r w:rsidRPr="000C15ED">
              <w:rPr>
                <w:rFonts w:ascii="Times New Roman" w:hAnsi="Times New Roman" w:cs="Times New Roman"/>
                <w:sz w:val="26"/>
                <w:szCs w:val="26"/>
              </w:rPr>
              <w:t>Số</w:t>
            </w:r>
            <w:r w:rsidR="005C221C">
              <w:rPr>
                <w:rFonts w:ascii="Times New Roman" w:hAnsi="Times New Roman" w:cs="Times New Roman"/>
                <w:sz w:val="26"/>
                <w:szCs w:val="26"/>
              </w:rPr>
              <w:t xml:space="preserve">:  </w:t>
            </w:r>
            <w:r w:rsidR="00B6654B">
              <w:rPr>
                <w:rFonts w:ascii="Times New Roman" w:hAnsi="Times New Roman" w:cs="Times New Roman"/>
                <w:sz w:val="26"/>
                <w:szCs w:val="26"/>
              </w:rPr>
              <w:t>14</w:t>
            </w:r>
            <w:r w:rsidRPr="000C15ED">
              <w:rPr>
                <w:rFonts w:ascii="Times New Roman" w:hAnsi="Times New Roman" w:cs="Times New Roman"/>
                <w:sz w:val="26"/>
                <w:szCs w:val="26"/>
              </w:rPr>
              <w:t xml:space="preserve"> /KH-MNS6</w:t>
            </w:r>
          </w:p>
        </w:tc>
        <w:tc>
          <w:tcPr>
            <w:tcW w:w="6168" w:type="dxa"/>
          </w:tcPr>
          <w:p w14:paraId="1C29086D" w14:textId="77777777" w:rsidR="00DB2D8D" w:rsidRPr="000C15ED" w:rsidRDefault="00DB2D8D" w:rsidP="005C221C">
            <w:pPr>
              <w:spacing w:after="0"/>
              <w:jc w:val="center"/>
              <w:rPr>
                <w:rFonts w:ascii="Times New Roman" w:hAnsi="Times New Roman" w:cs="Times New Roman"/>
                <w:b/>
                <w:sz w:val="26"/>
                <w:szCs w:val="26"/>
              </w:rPr>
            </w:pPr>
            <w:r w:rsidRPr="000C15ED">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38B8B58" wp14:editId="6B6D581A">
                      <wp:simplePos x="0" y="0"/>
                      <wp:positionH relativeFrom="column">
                        <wp:posOffset>1034415</wp:posOffset>
                      </wp:positionH>
                      <wp:positionV relativeFrom="paragraph">
                        <wp:posOffset>-6350</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DD52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5pt" to="20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"/>
                  </w:pict>
                </mc:Fallback>
              </mc:AlternateContent>
            </w:r>
          </w:p>
          <w:p w14:paraId="6D3501B4" w14:textId="77777777" w:rsidR="00DB2D8D" w:rsidRPr="000C15ED" w:rsidRDefault="00DB2D8D" w:rsidP="00B6654B">
            <w:pPr>
              <w:spacing w:after="0"/>
              <w:jc w:val="center"/>
              <w:rPr>
                <w:rFonts w:ascii="Times New Roman" w:hAnsi="Times New Roman" w:cs="Times New Roman"/>
                <w:b/>
                <w:sz w:val="26"/>
                <w:szCs w:val="26"/>
              </w:rPr>
            </w:pPr>
            <w:r w:rsidRPr="000C15ED">
              <w:rPr>
                <w:rFonts w:ascii="Times New Roman" w:hAnsi="Times New Roman" w:cs="Times New Roman"/>
                <w:i/>
                <w:sz w:val="26"/>
                <w:szCs w:val="26"/>
              </w:rPr>
              <w:t>Liễ</w:t>
            </w:r>
            <w:r w:rsidR="00D96028" w:rsidRPr="000C15ED">
              <w:rPr>
                <w:rFonts w:ascii="Times New Roman" w:hAnsi="Times New Roman" w:cs="Times New Roman"/>
                <w:i/>
                <w:sz w:val="26"/>
                <w:szCs w:val="26"/>
              </w:rPr>
              <w:t xml:space="preserve">u Giai, ngày </w:t>
            </w:r>
            <w:r w:rsidR="00B6654B">
              <w:rPr>
                <w:rFonts w:ascii="Times New Roman" w:hAnsi="Times New Roman" w:cs="Times New Roman"/>
                <w:i/>
                <w:sz w:val="26"/>
                <w:szCs w:val="26"/>
              </w:rPr>
              <w:t>30</w:t>
            </w:r>
            <w:r w:rsidR="00D96028" w:rsidRPr="000C15ED">
              <w:rPr>
                <w:rFonts w:ascii="Times New Roman" w:hAnsi="Times New Roman" w:cs="Times New Roman"/>
                <w:i/>
                <w:sz w:val="26"/>
                <w:szCs w:val="26"/>
              </w:rPr>
              <w:t xml:space="preserve"> tháng 9 năm 202</w:t>
            </w:r>
            <w:r w:rsidR="00B6654B">
              <w:rPr>
                <w:rFonts w:ascii="Times New Roman" w:hAnsi="Times New Roman" w:cs="Times New Roman"/>
                <w:i/>
                <w:sz w:val="26"/>
                <w:szCs w:val="26"/>
              </w:rPr>
              <w:t>2</w:t>
            </w:r>
          </w:p>
        </w:tc>
      </w:tr>
    </w:tbl>
    <w:p w14:paraId="079DAF86" w14:textId="77777777" w:rsidR="00FE3D2F" w:rsidRPr="000C15ED" w:rsidRDefault="00FE3D2F" w:rsidP="005C221C">
      <w:pPr>
        <w:spacing w:after="0"/>
        <w:jc w:val="center"/>
        <w:rPr>
          <w:rFonts w:ascii="Times New Roman" w:hAnsi="Times New Roman" w:cs="Times New Roman"/>
          <w:b/>
          <w:sz w:val="28"/>
          <w:szCs w:val="28"/>
        </w:rPr>
      </w:pPr>
    </w:p>
    <w:p w14:paraId="476355FC" w14:textId="77777777" w:rsidR="006932C7" w:rsidRPr="000C15ED" w:rsidRDefault="00DB2D8D" w:rsidP="005C221C">
      <w:pPr>
        <w:spacing w:after="0"/>
        <w:jc w:val="center"/>
        <w:rPr>
          <w:rFonts w:ascii="Times New Roman" w:hAnsi="Times New Roman" w:cs="Times New Roman"/>
          <w:b/>
          <w:sz w:val="28"/>
          <w:szCs w:val="28"/>
        </w:rPr>
      </w:pPr>
      <w:r w:rsidRPr="000C15ED">
        <w:rPr>
          <w:rFonts w:ascii="Times New Roman" w:hAnsi="Times New Roman" w:cs="Times New Roman"/>
          <w:b/>
          <w:sz w:val="28"/>
          <w:szCs w:val="28"/>
        </w:rPr>
        <w:t>KẾ HOẠCH</w:t>
      </w:r>
    </w:p>
    <w:p w14:paraId="48E68820" w14:textId="77777777" w:rsidR="00DB2D8D" w:rsidRPr="000C15ED" w:rsidRDefault="00DB2D8D" w:rsidP="005C221C">
      <w:pPr>
        <w:spacing w:after="0"/>
        <w:jc w:val="center"/>
        <w:rPr>
          <w:rFonts w:ascii="Times New Roman" w:hAnsi="Times New Roman" w:cs="Times New Roman"/>
          <w:b/>
          <w:sz w:val="28"/>
          <w:szCs w:val="28"/>
        </w:rPr>
      </w:pPr>
      <w:r w:rsidRPr="000C15ED">
        <w:rPr>
          <w:rFonts w:ascii="Times New Roman" w:hAnsi="Times New Roman" w:cs="Times New Roman"/>
          <w:b/>
          <w:sz w:val="28"/>
          <w:szCs w:val="28"/>
        </w:rPr>
        <w:t>Tổ chức “ Tuần lễ hưởng ứng học tập suốt đờ</w:t>
      </w:r>
      <w:r w:rsidR="00B6654B">
        <w:rPr>
          <w:rFonts w:ascii="Times New Roman" w:hAnsi="Times New Roman" w:cs="Times New Roman"/>
          <w:b/>
          <w:sz w:val="28"/>
          <w:szCs w:val="28"/>
        </w:rPr>
        <w:t>i” năm 2022</w:t>
      </w:r>
    </w:p>
    <w:p w14:paraId="4F011CD3" w14:textId="77777777" w:rsidR="00FE3D2F" w:rsidRPr="000C15ED" w:rsidRDefault="00FE3D2F" w:rsidP="005C221C">
      <w:pPr>
        <w:spacing w:after="0"/>
        <w:jc w:val="center"/>
        <w:rPr>
          <w:rFonts w:ascii="Times New Roman" w:hAnsi="Times New Roman" w:cs="Times New Roman"/>
          <w:b/>
          <w:sz w:val="28"/>
          <w:szCs w:val="28"/>
        </w:rPr>
      </w:pPr>
    </w:p>
    <w:p w14:paraId="78BBA563" w14:textId="77777777" w:rsidR="00D96028" w:rsidRDefault="00DB2D8D" w:rsidP="007D4E39">
      <w:pPr>
        <w:pStyle w:val="NormalWeb"/>
        <w:spacing w:before="0" w:beforeAutospacing="0" w:after="0" w:afterAutospacing="0" w:line="276" w:lineRule="auto"/>
        <w:ind w:right="533"/>
        <w:jc w:val="both"/>
        <w:rPr>
          <w:sz w:val="28"/>
          <w:szCs w:val="28"/>
        </w:rPr>
      </w:pPr>
      <w:r w:rsidRPr="000C15ED">
        <w:rPr>
          <w:sz w:val="28"/>
          <w:szCs w:val="28"/>
        </w:rPr>
        <w:tab/>
      </w:r>
      <w:r w:rsidR="00D96028" w:rsidRPr="000C15ED">
        <w:rPr>
          <w:sz w:val="28"/>
          <w:szCs w:val="28"/>
        </w:rPr>
        <w:t xml:space="preserve">- Căn cứ Công văn số </w:t>
      </w:r>
      <w:r w:rsidR="00B6654B">
        <w:rPr>
          <w:sz w:val="28"/>
          <w:szCs w:val="28"/>
        </w:rPr>
        <w:t>4342</w:t>
      </w:r>
      <w:r w:rsidR="00D96028" w:rsidRPr="000C15ED">
        <w:rPr>
          <w:sz w:val="28"/>
          <w:szCs w:val="28"/>
        </w:rPr>
        <w:t xml:space="preserve">/BGDĐT-GDTX-CN ngày </w:t>
      </w:r>
      <w:r w:rsidR="00B6654B">
        <w:rPr>
          <w:sz w:val="28"/>
          <w:szCs w:val="28"/>
        </w:rPr>
        <w:t>07</w:t>
      </w:r>
      <w:r w:rsidR="00B6654B">
        <w:rPr>
          <w:i/>
          <w:iCs/>
          <w:sz w:val="28"/>
          <w:szCs w:val="28"/>
        </w:rPr>
        <w:t>/9</w:t>
      </w:r>
      <w:r w:rsidR="00D96028" w:rsidRPr="000C15ED">
        <w:rPr>
          <w:i/>
          <w:iCs/>
          <w:sz w:val="28"/>
          <w:szCs w:val="28"/>
        </w:rPr>
        <w:t>/</w:t>
      </w:r>
      <w:r w:rsidR="00B6654B">
        <w:rPr>
          <w:sz w:val="28"/>
          <w:szCs w:val="28"/>
        </w:rPr>
        <w:t>2022</w:t>
      </w:r>
      <w:r w:rsidR="00D96028" w:rsidRPr="000C15ED">
        <w:rPr>
          <w:sz w:val="28"/>
          <w:szCs w:val="28"/>
        </w:rPr>
        <w:t xml:space="preserve"> của Bộ Giáo dục và đào tạo (GDĐT) về việc tổ chức Tuần lễ hưở</w:t>
      </w:r>
      <w:r w:rsidR="00B6654B">
        <w:rPr>
          <w:sz w:val="28"/>
          <w:szCs w:val="28"/>
        </w:rPr>
        <w:t>ng ứng học tập suốt đời năm 2022</w:t>
      </w:r>
      <w:r w:rsidR="00D96028" w:rsidRPr="000C15ED">
        <w:rPr>
          <w:sz w:val="28"/>
          <w:szCs w:val="28"/>
        </w:rPr>
        <w:t>; </w:t>
      </w:r>
    </w:p>
    <w:p w14:paraId="51C4C5E5" w14:textId="77777777" w:rsidR="00B6654B" w:rsidRPr="00B6654B" w:rsidRDefault="00B6654B" w:rsidP="007D4E39">
      <w:pPr>
        <w:spacing w:after="0"/>
        <w:ind w:right="528" w:firstLine="720"/>
        <w:jc w:val="both"/>
        <w:rPr>
          <w:rFonts w:ascii="Times New Roman" w:eastAsia="Times New Roman" w:hAnsi="Times New Roman" w:cs="Times New Roman"/>
          <w:sz w:val="24"/>
          <w:szCs w:val="24"/>
        </w:rPr>
      </w:pPr>
      <w:r w:rsidRPr="00D96028">
        <w:rPr>
          <w:rFonts w:ascii="Times New Roman" w:eastAsia="Times New Roman" w:hAnsi="Times New Roman" w:cs="Times New Roman"/>
          <w:sz w:val="28"/>
          <w:szCs w:val="28"/>
        </w:rPr>
        <w:t xml:space="preserve">- Căn cứ Công văn số </w:t>
      </w:r>
      <w:r>
        <w:rPr>
          <w:rFonts w:ascii="Times New Roman" w:eastAsia="Times New Roman" w:hAnsi="Times New Roman" w:cs="Times New Roman"/>
          <w:sz w:val="28"/>
          <w:szCs w:val="28"/>
        </w:rPr>
        <w:t>9142</w:t>
      </w:r>
      <w:r w:rsidRPr="00D960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VP-KGVX </w:t>
      </w:r>
      <w:r w:rsidRPr="00D96028">
        <w:rPr>
          <w:rFonts w:ascii="Times New Roman" w:eastAsia="Times New Roman" w:hAnsi="Times New Roman" w:cs="Times New Roman"/>
          <w:sz w:val="28"/>
          <w:szCs w:val="28"/>
        </w:rPr>
        <w:t xml:space="preserve"> ng</w:t>
      </w:r>
      <w:r w:rsidRPr="00D96028">
        <w:rPr>
          <w:rFonts w:ascii="Times New Roman" w:eastAsia="Times New Roman" w:hAnsi="Times New Roman" w:cs="Times New Roman"/>
          <w:sz w:val="28"/>
          <w:szCs w:val="28"/>
          <w:u w:val="single"/>
        </w:rPr>
        <w:t>à</w:t>
      </w:r>
      <w:r>
        <w:rPr>
          <w:rFonts w:ascii="Times New Roman" w:eastAsia="Times New Roman" w:hAnsi="Times New Roman" w:cs="Times New Roman"/>
          <w:sz w:val="28"/>
          <w:szCs w:val="28"/>
        </w:rPr>
        <w:t>y 13</w:t>
      </w:r>
      <w:r w:rsidRPr="00D96028">
        <w:rPr>
          <w:rFonts w:ascii="Times New Roman" w:eastAsia="Times New Roman" w:hAnsi="Times New Roman" w:cs="Times New Roman"/>
          <w:sz w:val="28"/>
          <w:szCs w:val="28"/>
        </w:rPr>
        <w:t>/</w:t>
      </w:r>
      <w:r w:rsidRPr="00D96028">
        <w:rPr>
          <w:rFonts w:ascii="Times New Roman" w:eastAsia="Times New Roman" w:hAnsi="Times New Roman" w:cs="Times New Roman"/>
          <w:i/>
          <w:iCs/>
          <w:sz w:val="28"/>
          <w:szCs w:val="28"/>
        </w:rPr>
        <w:t>9/</w:t>
      </w:r>
      <w:r>
        <w:rPr>
          <w:rFonts w:ascii="Times New Roman" w:eastAsia="Times New Roman" w:hAnsi="Times New Roman" w:cs="Times New Roman"/>
          <w:sz w:val="28"/>
          <w:szCs w:val="28"/>
        </w:rPr>
        <w:t>2022</w:t>
      </w:r>
      <w:r w:rsidRPr="00D96028">
        <w:rPr>
          <w:rFonts w:ascii="Times New Roman" w:eastAsia="Times New Roman" w:hAnsi="Times New Roman" w:cs="Times New Roman"/>
          <w:sz w:val="28"/>
          <w:szCs w:val="28"/>
        </w:rPr>
        <w:t xml:space="preserve"> của </w:t>
      </w:r>
      <w:r>
        <w:rPr>
          <w:rFonts w:ascii="Times New Roman" w:eastAsia="Times New Roman" w:hAnsi="Times New Roman" w:cs="Times New Roman"/>
          <w:sz w:val="28"/>
          <w:szCs w:val="28"/>
        </w:rPr>
        <w:t>UBND thành phố Hà Nội</w:t>
      </w:r>
      <w:r w:rsidRPr="00D96028">
        <w:rPr>
          <w:rFonts w:ascii="Times New Roman" w:eastAsia="Times New Roman" w:hAnsi="Times New Roman" w:cs="Times New Roman"/>
          <w:sz w:val="28"/>
          <w:szCs w:val="28"/>
        </w:rPr>
        <w:t xml:space="preserve"> về việc tổ chức Tuần lễ hưởng ứn</w:t>
      </w:r>
      <w:r>
        <w:rPr>
          <w:rFonts w:ascii="Times New Roman" w:eastAsia="Times New Roman" w:hAnsi="Times New Roman" w:cs="Times New Roman"/>
          <w:sz w:val="28"/>
          <w:szCs w:val="28"/>
        </w:rPr>
        <w:t>g học tập suốt đời năm 2022</w:t>
      </w:r>
      <w:r w:rsidRPr="00D96028">
        <w:rPr>
          <w:rFonts w:ascii="Times New Roman" w:eastAsia="Times New Roman" w:hAnsi="Times New Roman" w:cs="Times New Roman"/>
          <w:sz w:val="28"/>
          <w:szCs w:val="28"/>
        </w:rPr>
        <w:t>.</w:t>
      </w:r>
    </w:p>
    <w:p w14:paraId="04E8B0A5" w14:textId="77777777" w:rsidR="00D96028" w:rsidRPr="00D96028" w:rsidRDefault="00D96028" w:rsidP="007D4E39">
      <w:pPr>
        <w:spacing w:after="0"/>
        <w:ind w:right="528" w:firstLine="720"/>
        <w:jc w:val="both"/>
        <w:rPr>
          <w:rFonts w:ascii="Times New Roman" w:eastAsia="Times New Roman" w:hAnsi="Times New Roman" w:cs="Times New Roman"/>
          <w:sz w:val="24"/>
          <w:szCs w:val="24"/>
        </w:rPr>
      </w:pPr>
      <w:r w:rsidRPr="00D96028">
        <w:rPr>
          <w:rFonts w:ascii="Times New Roman" w:eastAsia="Times New Roman" w:hAnsi="Times New Roman" w:cs="Times New Roman"/>
          <w:sz w:val="28"/>
          <w:szCs w:val="28"/>
        </w:rPr>
        <w:t xml:space="preserve">- Căn cứ Công văn số </w:t>
      </w:r>
      <w:r w:rsidR="00B6654B">
        <w:rPr>
          <w:rFonts w:ascii="Times New Roman" w:eastAsia="Times New Roman" w:hAnsi="Times New Roman" w:cs="Times New Roman"/>
          <w:sz w:val="28"/>
          <w:szCs w:val="28"/>
        </w:rPr>
        <w:t>2859</w:t>
      </w:r>
      <w:r w:rsidRPr="00D96028">
        <w:rPr>
          <w:rFonts w:ascii="Times New Roman" w:eastAsia="Times New Roman" w:hAnsi="Times New Roman" w:cs="Times New Roman"/>
          <w:sz w:val="28"/>
          <w:szCs w:val="28"/>
        </w:rPr>
        <w:t>/SGDĐT-GDTX-</w:t>
      </w:r>
      <w:r w:rsidR="00B6654B">
        <w:rPr>
          <w:rFonts w:ascii="Times New Roman" w:eastAsia="Times New Roman" w:hAnsi="Times New Roman" w:cs="Times New Roman"/>
          <w:sz w:val="28"/>
          <w:szCs w:val="28"/>
        </w:rPr>
        <w:t>ĐH</w:t>
      </w:r>
      <w:r w:rsidRPr="00D96028">
        <w:rPr>
          <w:rFonts w:ascii="Times New Roman" w:eastAsia="Times New Roman" w:hAnsi="Times New Roman" w:cs="Times New Roman"/>
          <w:sz w:val="28"/>
          <w:szCs w:val="28"/>
        </w:rPr>
        <w:t xml:space="preserve"> ng</w:t>
      </w:r>
      <w:r w:rsidRPr="00D96028">
        <w:rPr>
          <w:rFonts w:ascii="Times New Roman" w:eastAsia="Times New Roman" w:hAnsi="Times New Roman" w:cs="Times New Roman"/>
          <w:sz w:val="28"/>
          <w:szCs w:val="28"/>
          <w:u w:val="single"/>
        </w:rPr>
        <w:t>à</w:t>
      </w:r>
      <w:r w:rsidR="00B6654B">
        <w:rPr>
          <w:rFonts w:ascii="Times New Roman" w:eastAsia="Times New Roman" w:hAnsi="Times New Roman" w:cs="Times New Roman"/>
          <w:sz w:val="28"/>
          <w:szCs w:val="28"/>
        </w:rPr>
        <w:t>y 16</w:t>
      </w:r>
      <w:r w:rsidRPr="00D96028">
        <w:rPr>
          <w:rFonts w:ascii="Times New Roman" w:eastAsia="Times New Roman" w:hAnsi="Times New Roman" w:cs="Times New Roman"/>
          <w:sz w:val="28"/>
          <w:szCs w:val="28"/>
        </w:rPr>
        <w:t>/</w:t>
      </w:r>
      <w:r w:rsidRPr="00D96028">
        <w:rPr>
          <w:rFonts w:ascii="Times New Roman" w:eastAsia="Times New Roman" w:hAnsi="Times New Roman" w:cs="Times New Roman"/>
          <w:i/>
          <w:iCs/>
          <w:sz w:val="28"/>
          <w:szCs w:val="28"/>
        </w:rPr>
        <w:t>9/</w:t>
      </w:r>
      <w:r w:rsidR="00B6654B">
        <w:rPr>
          <w:rFonts w:ascii="Times New Roman" w:eastAsia="Times New Roman" w:hAnsi="Times New Roman" w:cs="Times New Roman"/>
          <w:sz w:val="28"/>
          <w:szCs w:val="28"/>
        </w:rPr>
        <w:t>2022</w:t>
      </w:r>
      <w:r w:rsidRPr="00D96028">
        <w:rPr>
          <w:rFonts w:ascii="Times New Roman" w:eastAsia="Times New Roman" w:hAnsi="Times New Roman" w:cs="Times New Roman"/>
          <w:sz w:val="28"/>
          <w:szCs w:val="28"/>
        </w:rPr>
        <w:t xml:space="preserve"> của Sở Giáo dục và đào tạo (GDĐT) Hà Nội về việc tổ chức Tuần lễ hưởng ứn</w:t>
      </w:r>
      <w:r w:rsidR="00B6654B">
        <w:rPr>
          <w:rFonts w:ascii="Times New Roman" w:eastAsia="Times New Roman" w:hAnsi="Times New Roman" w:cs="Times New Roman"/>
          <w:sz w:val="28"/>
          <w:szCs w:val="28"/>
        </w:rPr>
        <w:t>g học tập suốt đời năm 2022</w:t>
      </w:r>
      <w:r w:rsidRPr="00D96028">
        <w:rPr>
          <w:rFonts w:ascii="Times New Roman" w:eastAsia="Times New Roman" w:hAnsi="Times New Roman" w:cs="Times New Roman"/>
          <w:sz w:val="28"/>
          <w:szCs w:val="28"/>
        </w:rPr>
        <w:t>.</w:t>
      </w:r>
    </w:p>
    <w:p w14:paraId="6DCD643C" w14:textId="77777777" w:rsidR="00D96028" w:rsidRPr="000C15ED" w:rsidRDefault="00B6654B" w:rsidP="007D4E39">
      <w:pPr>
        <w:pStyle w:val="NormalWeb"/>
        <w:spacing w:before="0" w:beforeAutospacing="0" w:after="0" w:afterAutospacing="0" w:line="276" w:lineRule="auto"/>
        <w:ind w:right="533" w:firstLine="720"/>
        <w:jc w:val="both"/>
        <w:rPr>
          <w:sz w:val="28"/>
          <w:szCs w:val="28"/>
        </w:rPr>
      </w:pPr>
      <w:r>
        <w:rPr>
          <w:sz w:val="28"/>
          <w:szCs w:val="28"/>
        </w:rPr>
        <w:t>- Thực hiện Kế hoạch số 261/KH-BCĐ</w:t>
      </w:r>
      <w:r w:rsidR="00D96028" w:rsidRPr="000C15ED">
        <w:rPr>
          <w:sz w:val="28"/>
          <w:szCs w:val="28"/>
        </w:rPr>
        <w:t xml:space="preserve"> ng</w:t>
      </w:r>
      <w:r w:rsidR="00D96028" w:rsidRPr="000C15ED">
        <w:rPr>
          <w:sz w:val="28"/>
          <w:szCs w:val="28"/>
          <w:u w:val="single"/>
        </w:rPr>
        <w:t>à</w:t>
      </w:r>
      <w:r w:rsidR="00D96028" w:rsidRPr="000C15ED">
        <w:rPr>
          <w:sz w:val="28"/>
          <w:szCs w:val="28"/>
        </w:rPr>
        <w:t>y 2</w:t>
      </w:r>
      <w:r>
        <w:rPr>
          <w:i/>
          <w:iCs/>
          <w:sz w:val="28"/>
          <w:szCs w:val="28"/>
        </w:rPr>
        <w:t>8</w:t>
      </w:r>
      <w:r w:rsidR="00D96028" w:rsidRPr="000C15ED">
        <w:rPr>
          <w:i/>
          <w:iCs/>
          <w:sz w:val="28"/>
          <w:szCs w:val="28"/>
        </w:rPr>
        <w:t>/9/2</w:t>
      </w:r>
      <w:r>
        <w:rPr>
          <w:sz w:val="28"/>
          <w:szCs w:val="28"/>
        </w:rPr>
        <w:t>022</w:t>
      </w:r>
      <w:r w:rsidR="00D96028" w:rsidRPr="000C15ED">
        <w:rPr>
          <w:sz w:val="28"/>
          <w:szCs w:val="28"/>
        </w:rPr>
        <w:t xml:space="preserve"> của Ban chỉ đạo xây dựng xã hội học tập quận Ba Đình; </w:t>
      </w:r>
    </w:p>
    <w:p w14:paraId="7B8B37C5" w14:textId="77777777" w:rsidR="00DB2D8D" w:rsidRPr="000C15ED" w:rsidRDefault="00DB2D8D" w:rsidP="007D4E39">
      <w:pPr>
        <w:spacing w:after="0"/>
        <w:jc w:val="both"/>
        <w:rPr>
          <w:rFonts w:ascii="Times New Roman" w:hAnsi="Times New Roman" w:cs="Times New Roman"/>
          <w:sz w:val="28"/>
          <w:szCs w:val="28"/>
        </w:rPr>
      </w:pPr>
      <w:r w:rsidRPr="000C15ED">
        <w:rPr>
          <w:rFonts w:ascii="Times New Roman" w:hAnsi="Times New Roman" w:cs="Times New Roman"/>
          <w:sz w:val="28"/>
          <w:szCs w:val="28"/>
        </w:rPr>
        <w:tab/>
        <w:t xml:space="preserve">Trường mầm non Số 6 xây dựng kế hoạch tổ chức cụ thể như sau: </w:t>
      </w:r>
    </w:p>
    <w:p w14:paraId="26E78903" w14:textId="77777777" w:rsidR="00DB2D8D" w:rsidRPr="000C15ED" w:rsidRDefault="00FE3D2F" w:rsidP="005C221C">
      <w:pPr>
        <w:spacing w:after="0"/>
        <w:ind w:firstLine="720"/>
        <w:jc w:val="both"/>
        <w:rPr>
          <w:rFonts w:ascii="Times New Roman" w:hAnsi="Times New Roman" w:cs="Times New Roman"/>
          <w:b/>
          <w:sz w:val="28"/>
          <w:szCs w:val="28"/>
        </w:rPr>
      </w:pPr>
      <w:r w:rsidRPr="000C15ED">
        <w:rPr>
          <w:rFonts w:ascii="Times New Roman" w:hAnsi="Times New Roman" w:cs="Times New Roman"/>
          <w:b/>
          <w:sz w:val="28"/>
          <w:szCs w:val="28"/>
        </w:rPr>
        <w:t>I.</w:t>
      </w:r>
      <w:r w:rsidR="00DB2D8D" w:rsidRPr="000C15ED">
        <w:rPr>
          <w:rFonts w:ascii="Times New Roman" w:hAnsi="Times New Roman" w:cs="Times New Roman"/>
          <w:b/>
          <w:sz w:val="28"/>
          <w:szCs w:val="28"/>
        </w:rPr>
        <w:t>MỤC ĐÍCH- YÊU CẦU</w:t>
      </w:r>
    </w:p>
    <w:p w14:paraId="1B800917" w14:textId="77777777" w:rsidR="0002051E" w:rsidRPr="000C15ED" w:rsidRDefault="00FE3D2F" w:rsidP="005C221C">
      <w:pPr>
        <w:spacing w:after="0"/>
        <w:ind w:firstLine="720"/>
        <w:jc w:val="both"/>
        <w:rPr>
          <w:rFonts w:ascii="Times New Roman" w:hAnsi="Times New Roman" w:cs="Times New Roman"/>
          <w:b/>
          <w:sz w:val="28"/>
          <w:szCs w:val="28"/>
        </w:rPr>
      </w:pPr>
      <w:r w:rsidRPr="000C15ED">
        <w:rPr>
          <w:rFonts w:ascii="Times New Roman" w:hAnsi="Times New Roman" w:cs="Times New Roman"/>
          <w:b/>
          <w:sz w:val="28"/>
          <w:szCs w:val="28"/>
        </w:rPr>
        <w:t>1.</w:t>
      </w:r>
      <w:r w:rsidR="00DB2D8D" w:rsidRPr="000C15ED">
        <w:rPr>
          <w:rFonts w:ascii="Times New Roman" w:hAnsi="Times New Roman" w:cs="Times New Roman"/>
          <w:b/>
          <w:sz w:val="28"/>
          <w:szCs w:val="28"/>
        </w:rPr>
        <w:t xml:space="preserve">Mục đích: </w:t>
      </w:r>
    </w:p>
    <w:p w14:paraId="19E97865" w14:textId="6729C3AA" w:rsidR="00B6654B" w:rsidRDefault="00B6654B" w:rsidP="007D4E39">
      <w:pPr>
        <w:spacing w:after="0"/>
        <w:ind w:firstLine="720"/>
        <w:jc w:val="both"/>
        <w:rPr>
          <w:rStyle w:val="fontstyle01"/>
        </w:rPr>
      </w:pPr>
      <w:r>
        <w:rPr>
          <w:rStyle w:val="fontstyle01"/>
        </w:rPr>
        <w:t xml:space="preserve">-Tổ chức Tuần lễ nhằm quán triệt nâng cao nhận thức của </w:t>
      </w:r>
      <w:r w:rsidR="007D4E39">
        <w:rPr>
          <w:rStyle w:val="fontstyle01"/>
        </w:rPr>
        <w:t xml:space="preserve">CBGVNV và học sinh </w:t>
      </w:r>
      <w:r>
        <w:rPr>
          <w:rStyle w:val="fontstyle01"/>
        </w:rPr>
        <w:t>về vai trò</w:t>
      </w:r>
      <w:r w:rsidR="007D4E39">
        <w:rPr>
          <w:rStyle w:val="fontstyle01"/>
        </w:rPr>
        <w:t xml:space="preserve"> </w:t>
      </w:r>
      <w:r>
        <w:rPr>
          <w:rStyle w:val="fontstyle01"/>
        </w:rPr>
        <w:t>của chuyển đổi số đối với việc học tập suốt đời; tăng cường trách nhiệm của các cấp</w:t>
      </w:r>
      <w:r w:rsidR="007D4E39">
        <w:rPr>
          <w:rStyle w:val="fontstyle01"/>
        </w:rPr>
        <w:t xml:space="preserve"> </w:t>
      </w:r>
      <w:r>
        <w:rPr>
          <w:rStyle w:val="fontstyle01"/>
        </w:rPr>
        <w:t>chính quyền, các ngành, các tổ chức, đoàn thể, lực lượng xã hội trong việc xây dựng,</w:t>
      </w:r>
      <w:r w:rsidR="007D4E39">
        <w:rPr>
          <w:color w:val="000000"/>
          <w:sz w:val="28"/>
          <w:szCs w:val="28"/>
        </w:rPr>
        <w:t xml:space="preserve"> </w:t>
      </w:r>
      <w:r>
        <w:rPr>
          <w:rStyle w:val="fontstyle01"/>
        </w:rPr>
        <w:t>cung ứng các kênh và công cụ học tập suốt đời cho người dân; đặc biệt trong bối cảnh</w:t>
      </w:r>
      <w:r w:rsidR="007D4E39">
        <w:rPr>
          <w:color w:val="000000"/>
          <w:sz w:val="28"/>
          <w:szCs w:val="28"/>
        </w:rPr>
        <w:t xml:space="preserve"> </w:t>
      </w:r>
      <w:r>
        <w:rPr>
          <w:rStyle w:val="fontstyle01"/>
        </w:rPr>
        <w:t>bình thường mới sau đại dịch COVID-19.</w:t>
      </w:r>
    </w:p>
    <w:p w14:paraId="2CBC87A5" w14:textId="396DCDE5" w:rsidR="00B6654B" w:rsidRDefault="00B6654B" w:rsidP="007D4E39">
      <w:pPr>
        <w:spacing w:after="0"/>
        <w:ind w:firstLine="720"/>
        <w:jc w:val="both"/>
        <w:rPr>
          <w:rStyle w:val="fontstyle01"/>
        </w:rPr>
      </w:pPr>
      <w:r>
        <w:rPr>
          <w:rStyle w:val="fontstyle01"/>
        </w:rPr>
        <w:t xml:space="preserve">- Nâng cao nhận thức của </w:t>
      </w:r>
      <w:r w:rsidR="007D4E39">
        <w:rPr>
          <w:rStyle w:val="fontstyle01"/>
        </w:rPr>
        <w:t xml:space="preserve">CBGVNV, học sinh và </w:t>
      </w:r>
      <w:r>
        <w:rPr>
          <w:rStyle w:val="fontstyle01"/>
        </w:rPr>
        <w:t>người dân trong cộng đồng về tầm quan trọng của</w:t>
      </w:r>
      <w:r w:rsidR="007D4E39">
        <w:rPr>
          <w:rStyle w:val="fontstyle01"/>
        </w:rPr>
        <w:t xml:space="preserve"> </w:t>
      </w:r>
      <w:r>
        <w:rPr>
          <w:rStyle w:val="fontstyle01"/>
        </w:rPr>
        <w:t>việc học tập thường xuyên, học tập suốt đời đối với sự phát triển toàn diện của cá</w:t>
      </w:r>
      <w:r w:rsidR="007D4E39">
        <w:rPr>
          <w:rStyle w:val="fontstyle01"/>
        </w:rPr>
        <w:t xml:space="preserve"> </w:t>
      </w:r>
      <w:r>
        <w:rPr>
          <w:rStyle w:val="fontstyle01"/>
        </w:rPr>
        <w:t>nhân; huy động được sự quan tâm và tham gia tích cực của các cấp chính quyền, các</w:t>
      </w:r>
      <w:r w:rsidR="007D4E39">
        <w:rPr>
          <w:rStyle w:val="fontstyle01"/>
        </w:rPr>
        <w:t xml:space="preserve"> </w:t>
      </w:r>
      <w:r>
        <w:rPr>
          <w:rStyle w:val="fontstyle01"/>
        </w:rPr>
        <w:t>ngành, các tổ chức, đoàn thể, lực lượng xã hội trong việc triển khai các hoạt động</w:t>
      </w:r>
      <w:r w:rsidR="007D4E39">
        <w:rPr>
          <w:rStyle w:val="fontstyle01"/>
        </w:rPr>
        <w:t xml:space="preserve"> </w:t>
      </w:r>
      <w:r>
        <w:rPr>
          <w:rStyle w:val="fontstyle01"/>
        </w:rPr>
        <w:t>của Tuần lễ.</w:t>
      </w:r>
    </w:p>
    <w:p w14:paraId="57AC8D52" w14:textId="77FE46BE" w:rsidR="00B6654B" w:rsidRPr="007D4E39" w:rsidRDefault="00B6654B" w:rsidP="007D4E39">
      <w:pPr>
        <w:spacing w:after="0"/>
        <w:ind w:firstLine="720"/>
        <w:jc w:val="both"/>
        <w:rPr>
          <w:rFonts w:ascii="Times New Roman" w:hAnsi="Times New Roman" w:cs="Times New Roman"/>
          <w:color w:val="000000"/>
          <w:sz w:val="28"/>
          <w:szCs w:val="28"/>
        </w:rPr>
      </w:pPr>
      <w:r>
        <w:rPr>
          <w:rStyle w:val="fontstyle01"/>
        </w:rPr>
        <w:t>- Tiếp tục đẩy mạnh công tác tuyên truyền về học tập suốt đời và xây dựng xã</w:t>
      </w:r>
      <w:r>
        <w:rPr>
          <w:color w:val="000000"/>
          <w:sz w:val="28"/>
          <w:szCs w:val="28"/>
        </w:rPr>
        <w:br/>
      </w:r>
      <w:r>
        <w:rPr>
          <w:rStyle w:val="fontstyle01"/>
        </w:rPr>
        <w:t xml:space="preserve">hội học tập để cán bộ, </w:t>
      </w:r>
      <w:r w:rsidR="007D4E39">
        <w:rPr>
          <w:rStyle w:val="fontstyle01"/>
        </w:rPr>
        <w:t xml:space="preserve">giáo viên, </w:t>
      </w:r>
      <w:r>
        <w:rPr>
          <w:rStyle w:val="fontstyle01"/>
        </w:rPr>
        <w:t>nhân viên, người lao động nhận thức được ý nghĩa và tính cấp</w:t>
      </w:r>
      <w:r w:rsidR="007D4E39">
        <w:rPr>
          <w:rStyle w:val="fontstyle01"/>
        </w:rPr>
        <w:t xml:space="preserve"> </w:t>
      </w:r>
      <w:r>
        <w:rPr>
          <w:rStyle w:val="fontstyle01"/>
        </w:rPr>
        <w:t>thiết của việc cập nhật, tiếp thu, vận dụng những tri thức mới.</w:t>
      </w:r>
      <w:r>
        <w:t xml:space="preserve"> </w:t>
      </w:r>
    </w:p>
    <w:p w14:paraId="11B66E77" w14:textId="77777777" w:rsidR="0002051E" w:rsidRPr="000C15ED" w:rsidRDefault="0002051E" w:rsidP="005C221C">
      <w:pPr>
        <w:spacing w:after="0"/>
        <w:ind w:firstLine="720"/>
        <w:jc w:val="both"/>
        <w:rPr>
          <w:rFonts w:ascii="Times New Roman" w:hAnsi="Times New Roman" w:cs="Times New Roman"/>
          <w:b/>
          <w:sz w:val="28"/>
          <w:szCs w:val="28"/>
        </w:rPr>
      </w:pPr>
      <w:r w:rsidRPr="000C15ED">
        <w:rPr>
          <w:rFonts w:ascii="Times New Roman" w:hAnsi="Times New Roman" w:cs="Times New Roman"/>
          <w:b/>
          <w:sz w:val="28"/>
          <w:szCs w:val="28"/>
        </w:rPr>
        <w:t xml:space="preserve">2. Yêu cầu: </w:t>
      </w:r>
    </w:p>
    <w:p w14:paraId="1EB87F62" w14:textId="77777777" w:rsidR="00092BE1" w:rsidRPr="000C15ED" w:rsidRDefault="00092BE1"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 xml:space="preserve">Việc tổ chức tuần lễ phải đảm bảo thiết thực hiệu quả, </w:t>
      </w:r>
      <w:r w:rsidR="00B6654B">
        <w:rPr>
          <w:rFonts w:ascii="Times New Roman" w:hAnsi="Times New Roman" w:cs="Times New Roman"/>
          <w:sz w:val="28"/>
          <w:szCs w:val="28"/>
        </w:rPr>
        <w:t xml:space="preserve">phù hợp với thực tế của nhà trường, </w:t>
      </w:r>
      <w:r w:rsidRPr="000C15ED">
        <w:rPr>
          <w:rFonts w:ascii="Times New Roman" w:hAnsi="Times New Roman" w:cs="Times New Roman"/>
          <w:sz w:val="28"/>
          <w:szCs w:val="28"/>
        </w:rPr>
        <w:t xml:space="preserve">nhằm thu hút được sự quan tâm và tham gia tích cực của đông đảo </w:t>
      </w:r>
      <w:r w:rsidR="0002051E" w:rsidRPr="000C15ED">
        <w:rPr>
          <w:rFonts w:ascii="Times New Roman" w:hAnsi="Times New Roman" w:cs="Times New Roman"/>
          <w:sz w:val="28"/>
          <w:szCs w:val="28"/>
        </w:rPr>
        <w:lastRenderedPageBreak/>
        <w:t xml:space="preserve">CBGVNV, </w:t>
      </w:r>
      <w:r w:rsidRPr="000C15ED">
        <w:rPr>
          <w:rFonts w:ascii="Times New Roman" w:hAnsi="Times New Roman" w:cs="Times New Roman"/>
          <w:sz w:val="28"/>
          <w:szCs w:val="28"/>
        </w:rPr>
        <w:t>phụ</w:t>
      </w:r>
      <w:r w:rsidR="0002051E" w:rsidRPr="000C15ED">
        <w:rPr>
          <w:rFonts w:ascii="Times New Roman" w:hAnsi="Times New Roman" w:cs="Times New Roman"/>
          <w:sz w:val="28"/>
          <w:szCs w:val="28"/>
        </w:rPr>
        <w:t xml:space="preserve"> huynh và</w:t>
      </w:r>
      <w:r w:rsidRPr="000C15ED">
        <w:rPr>
          <w:rFonts w:ascii="Times New Roman" w:hAnsi="Times New Roman" w:cs="Times New Roman"/>
          <w:sz w:val="28"/>
          <w:szCs w:val="28"/>
        </w:rPr>
        <w:t xml:space="preserve"> học sinh trong trường, qua đó khuyến khích mỗi cá nhân chủ động học thường xuyên, liên tục và suốt đời, hướng tới xây dựng một xã hội học tập.</w:t>
      </w:r>
    </w:p>
    <w:p w14:paraId="26FB9643" w14:textId="77777777" w:rsidR="00DB2D8D" w:rsidRPr="000C15ED" w:rsidRDefault="00FE3D2F" w:rsidP="005C221C">
      <w:pPr>
        <w:spacing w:after="0"/>
        <w:ind w:firstLine="720"/>
        <w:jc w:val="both"/>
        <w:rPr>
          <w:rFonts w:ascii="Times New Roman" w:hAnsi="Times New Roman" w:cs="Times New Roman"/>
          <w:b/>
          <w:sz w:val="28"/>
          <w:szCs w:val="28"/>
        </w:rPr>
      </w:pPr>
      <w:r w:rsidRPr="000C15ED">
        <w:rPr>
          <w:rFonts w:ascii="Times New Roman" w:hAnsi="Times New Roman" w:cs="Times New Roman"/>
          <w:b/>
          <w:sz w:val="28"/>
          <w:szCs w:val="28"/>
        </w:rPr>
        <w:t xml:space="preserve">II. </w:t>
      </w:r>
      <w:r w:rsidR="00DB2D8D" w:rsidRPr="000C15ED">
        <w:rPr>
          <w:rFonts w:ascii="Times New Roman" w:hAnsi="Times New Roman" w:cs="Times New Roman"/>
          <w:b/>
          <w:sz w:val="28"/>
          <w:szCs w:val="28"/>
        </w:rPr>
        <w:t>NỘI DUNG</w:t>
      </w:r>
      <w:r w:rsidR="000C15ED" w:rsidRPr="000C15ED">
        <w:rPr>
          <w:rFonts w:ascii="Times New Roman" w:hAnsi="Times New Roman" w:cs="Times New Roman"/>
          <w:b/>
          <w:sz w:val="28"/>
          <w:szCs w:val="28"/>
        </w:rPr>
        <w:t xml:space="preserve"> HOẠT ĐỘNG</w:t>
      </w:r>
    </w:p>
    <w:p w14:paraId="1CC06301" w14:textId="77777777" w:rsidR="00AE6306" w:rsidRDefault="00B6654B" w:rsidP="005C221C">
      <w:pPr>
        <w:spacing w:after="0"/>
        <w:ind w:firstLine="720"/>
        <w:jc w:val="both"/>
      </w:pPr>
      <w:r w:rsidRPr="00B6654B">
        <w:rPr>
          <w:rFonts w:ascii="Times New Roman" w:hAnsi="Times New Roman" w:cs="Times New Roman"/>
          <w:b/>
          <w:bCs/>
          <w:color w:val="000000"/>
          <w:sz w:val="28"/>
          <w:szCs w:val="28"/>
        </w:rPr>
        <w:t xml:space="preserve">1. Chủ đề: </w:t>
      </w:r>
      <w:r w:rsidRPr="00B6654B">
        <w:rPr>
          <w:rFonts w:ascii="Times New Roman" w:hAnsi="Times New Roman" w:cs="Times New Roman"/>
          <w:color w:val="000000"/>
          <w:sz w:val="28"/>
          <w:szCs w:val="28"/>
        </w:rPr>
        <w:t>“Thúc đẩy chuyển đổi số phục vụ cho học tập suốt đời sau đại dịch</w:t>
      </w:r>
      <w:r w:rsidRPr="00B6654B">
        <w:rPr>
          <w:color w:val="000000"/>
          <w:sz w:val="28"/>
          <w:szCs w:val="28"/>
        </w:rPr>
        <w:br/>
      </w:r>
      <w:r w:rsidRPr="00B6654B">
        <w:rPr>
          <w:rFonts w:ascii="Times New Roman" w:hAnsi="Times New Roman" w:cs="Times New Roman"/>
          <w:color w:val="000000"/>
          <w:sz w:val="28"/>
          <w:szCs w:val="28"/>
        </w:rPr>
        <w:t>COVID -19”</w:t>
      </w:r>
      <w:r w:rsidRPr="00B6654B">
        <w:t xml:space="preserve"> </w:t>
      </w:r>
    </w:p>
    <w:p w14:paraId="1BA2EEF6" w14:textId="77777777" w:rsidR="00DB2D8D" w:rsidRPr="007D4E39" w:rsidRDefault="00FE3D2F" w:rsidP="005C221C">
      <w:pPr>
        <w:spacing w:after="0"/>
        <w:ind w:firstLine="720"/>
        <w:jc w:val="both"/>
        <w:rPr>
          <w:rFonts w:ascii="Times New Roman" w:hAnsi="Times New Roman" w:cs="Times New Roman"/>
          <w:b/>
          <w:bCs/>
          <w:sz w:val="28"/>
          <w:szCs w:val="28"/>
        </w:rPr>
      </w:pPr>
      <w:r w:rsidRPr="007D4E39">
        <w:rPr>
          <w:rFonts w:ascii="Times New Roman" w:hAnsi="Times New Roman" w:cs="Times New Roman"/>
          <w:b/>
          <w:bCs/>
          <w:sz w:val="28"/>
          <w:szCs w:val="28"/>
        </w:rPr>
        <w:t xml:space="preserve">2. </w:t>
      </w:r>
      <w:r w:rsidR="00DB2D8D" w:rsidRPr="007D4E39">
        <w:rPr>
          <w:rFonts w:ascii="Times New Roman" w:hAnsi="Times New Roman" w:cs="Times New Roman"/>
          <w:b/>
          <w:bCs/>
          <w:sz w:val="28"/>
          <w:szCs w:val="28"/>
        </w:rPr>
        <w:t>Hoạt động chính:</w:t>
      </w:r>
    </w:p>
    <w:p w14:paraId="54B625CA" w14:textId="77777777" w:rsidR="00DB2D8D" w:rsidRPr="000C15ED" w:rsidRDefault="00FE3D2F"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2.1.</w:t>
      </w:r>
      <w:r w:rsidR="00DB2D8D" w:rsidRPr="000C15ED">
        <w:rPr>
          <w:rFonts w:ascii="Times New Roman" w:hAnsi="Times New Roman" w:cs="Times New Roman"/>
          <w:sz w:val="28"/>
          <w:szCs w:val="28"/>
        </w:rPr>
        <w:t xml:space="preserve">Thông qua với toàn thể CBGVNV nhà trường Kế hoạch tổ chức “Tuần lễ </w:t>
      </w:r>
      <w:r w:rsidR="009F6A11" w:rsidRPr="000C15ED">
        <w:rPr>
          <w:rFonts w:ascii="Times New Roman" w:hAnsi="Times New Roman" w:cs="Times New Roman"/>
          <w:sz w:val="28"/>
          <w:szCs w:val="28"/>
        </w:rPr>
        <w:t xml:space="preserve">hưởng ứng </w:t>
      </w:r>
      <w:r w:rsidR="00DB2D8D" w:rsidRPr="000C15ED">
        <w:rPr>
          <w:rFonts w:ascii="Times New Roman" w:hAnsi="Times New Roman" w:cs="Times New Roman"/>
          <w:sz w:val="28"/>
          <w:szCs w:val="28"/>
        </w:rPr>
        <w:t>học tập suốt đờ</w:t>
      </w:r>
      <w:r w:rsidR="00AE6306">
        <w:rPr>
          <w:rFonts w:ascii="Times New Roman" w:hAnsi="Times New Roman" w:cs="Times New Roman"/>
          <w:sz w:val="28"/>
          <w:szCs w:val="28"/>
        </w:rPr>
        <w:t>i năm 2022</w:t>
      </w:r>
      <w:r w:rsidR="00DB2D8D" w:rsidRPr="000C15ED">
        <w:rPr>
          <w:rFonts w:ascii="Times New Roman" w:hAnsi="Times New Roman" w:cs="Times New Roman"/>
          <w:sz w:val="28"/>
          <w:szCs w:val="28"/>
        </w:rPr>
        <w:t>”</w:t>
      </w:r>
    </w:p>
    <w:p w14:paraId="6AD488BA" w14:textId="77777777" w:rsidR="00DB2D8D" w:rsidRPr="000C15ED" w:rsidRDefault="00FE3D2F"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2.2.</w:t>
      </w:r>
      <w:r w:rsidR="00DB2D8D" w:rsidRPr="000C15ED">
        <w:rPr>
          <w:rFonts w:ascii="Times New Roman" w:hAnsi="Times New Roman" w:cs="Times New Roman"/>
          <w:sz w:val="28"/>
          <w:szCs w:val="28"/>
        </w:rPr>
        <w:t xml:space="preserve">Tuyên truyền trên </w:t>
      </w:r>
      <w:r w:rsidR="000C15ED" w:rsidRPr="000C15ED">
        <w:rPr>
          <w:rFonts w:ascii="Times New Roman" w:hAnsi="Times New Roman" w:cs="Times New Roman"/>
          <w:sz w:val="28"/>
          <w:szCs w:val="28"/>
        </w:rPr>
        <w:t>trang truyền thông của nhà trường</w:t>
      </w:r>
      <w:r w:rsidR="00DB2D8D" w:rsidRPr="000C15ED">
        <w:rPr>
          <w:rFonts w:ascii="Times New Roman" w:hAnsi="Times New Roman" w:cs="Times New Roman"/>
          <w:sz w:val="28"/>
          <w:szCs w:val="28"/>
        </w:rPr>
        <w:t xml:space="preserve">, về vai trò của chuyển đổi số </w:t>
      </w:r>
      <w:r w:rsidR="005C221C">
        <w:rPr>
          <w:rFonts w:ascii="Times New Roman" w:hAnsi="Times New Roman" w:cs="Times New Roman"/>
          <w:sz w:val="28"/>
          <w:szCs w:val="28"/>
        </w:rPr>
        <w:t xml:space="preserve">và cơ hội học tập suốt đời cho tất cả mọi người </w:t>
      </w:r>
      <w:r w:rsidR="00AE6306">
        <w:rPr>
          <w:rFonts w:ascii="Times New Roman" w:hAnsi="Times New Roman" w:cs="Times New Roman"/>
          <w:sz w:val="28"/>
          <w:szCs w:val="28"/>
        </w:rPr>
        <w:t>sau</w:t>
      </w:r>
      <w:r w:rsidR="005C221C">
        <w:rPr>
          <w:rFonts w:ascii="Times New Roman" w:hAnsi="Times New Roman" w:cs="Times New Roman"/>
          <w:sz w:val="28"/>
          <w:szCs w:val="28"/>
        </w:rPr>
        <w:t xml:space="preserve"> đại dịch Covid 19. </w:t>
      </w:r>
    </w:p>
    <w:p w14:paraId="768E394F" w14:textId="77777777" w:rsidR="009F6A11" w:rsidRPr="000C15ED" w:rsidRDefault="000C15ED"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2.3</w:t>
      </w:r>
      <w:r w:rsidR="00FE3D2F" w:rsidRPr="000C15ED">
        <w:rPr>
          <w:rFonts w:ascii="Times New Roman" w:hAnsi="Times New Roman" w:cs="Times New Roman"/>
          <w:sz w:val="28"/>
          <w:szCs w:val="28"/>
        </w:rPr>
        <w:t>.</w:t>
      </w:r>
      <w:r w:rsidR="009F6A11" w:rsidRPr="000C15ED">
        <w:rPr>
          <w:rFonts w:ascii="Times New Roman" w:hAnsi="Times New Roman" w:cs="Times New Roman"/>
          <w:sz w:val="28"/>
          <w:szCs w:val="28"/>
        </w:rPr>
        <w:t>Tọa đàm, trao đổi trực tiếp, trực tuyến về văn hóa đọc trong thời đại số.</w:t>
      </w:r>
    </w:p>
    <w:p w14:paraId="493981B6" w14:textId="77777777" w:rsidR="009F6A11" w:rsidRPr="000C15ED" w:rsidRDefault="009F6A11" w:rsidP="005C221C">
      <w:pPr>
        <w:spacing w:after="0"/>
        <w:ind w:left="720"/>
        <w:jc w:val="both"/>
        <w:rPr>
          <w:rFonts w:ascii="Times New Roman" w:hAnsi="Times New Roman" w:cs="Times New Roman"/>
          <w:sz w:val="28"/>
          <w:szCs w:val="28"/>
        </w:rPr>
      </w:pPr>
      <w:r w:rsidRPr="000C15ED">
        <w:rPr>
          <w:rFonts w:ascii="Times New Roman" w:hAnsi="Times New Roman" w:cs="Times New Roman"/>
          <w:i/>
          <w:sz w:val="28"/>
          <w:szCs w:val="28"/>
        </w:rPr>
        <w:t>*Đối với CBGVNV</w:t>
      </w:r>
      <w:r w:rsidRPr="000C15ED">
        <w:rPr>
          <w:rFonts w:ascii="Times New Roman" w:hAnsi="Times New Roman" w:cs="Times New Roman"/>
          <w:sz w:val="28"/>
          <w:szCs w:val="28"/>
        </w:rPr>
        <w:t xml:space="preserve">: </w:t>
      </w:r>
    </w:p>
    <w:p w14:paraId="3E320041" w14:textId="77777777" w:rsidR="009F6A11" w:rsidRPr="000C15ED" w:rsidRDefault="009F6A11"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 xml:space="preserve">Hướng dẫn kỹ năng tìm kiếm thông tin, khai thác và sử dụng thông tin trên mạng an toàn hiệu quả cho CBGVNV. </w:t>
      </w:r>
    </w:p>
    <w:p w14:paraId="1F408EFD" w14:textId="77777777" w:rsidR="009F6A11" w:rsidRDefault="000C15ED" w:rsidP="005C221C">
      <w:pPr>
        <w:pStyle w:val="NormalWeb"/>
        <w:shd w:val="clear" w:color="auto" w:fill="FFFFFF"/>
        <w:spacing w:before="0" w:beforeAutospacing="0" w:after="0" w:afterAutospacing="0" w:line="276" w:lineRule="auto"/>
        <w:ind w:firstLine="720"/>
        <w:jc w:val="both"/>
        <w:rPr>
          <w:sz w:val="28"/>
          <w:szCs w:val="28"/>
        </w:rPr>
      </w:pPr>
      <w:r w:rsidRPr="000C15ED">
        <w:rPr>
          <w:sz w:val="28"/>
          <w:szCs w:val="28"/>
        </w:rPr>
        <w:t>Thường xuyên tr</w:t>
      </w:r>
      <w:r w:rsidR="009F6A11" w:rsidRPr="000C15ED">
        <w:rPr>
          <w:sz w:val="28"/>
          <w:szCs w:val="28"/>
        </w:rPr>
        <w:t>au dồi cho mình những kiến thức về các lĩnh vực bằng cách tích cực tham khảo các tư liệu, tài liệu sách báo trên các phương tiện truyền thông, tham gia các lớp đào tạo… để tích lũy thêm cho mình kinh nghiệm sống và năng lực chuyên môn.</w:t>
      </w:r>
    </w:p>
    <w:p w14:paraId="0ABA3D6E" w14:textId="582A51F2" w:rsidR="00AE6306" w:rsidRPr="00F03EA6" w:rsidRDefault="00F03EA6" w:rsidP="00F03EA6">
      <w:pPr>
        <w:pStyle w:val="NormalWeb"/>
        <w:shd w:val="clear" w:color="auto" w:fill="FFFFFF"/>
        <w:spacing w:before="0" w:beforeAutospacing="0" w:after="0" w:afterAutospacing="0" w:line="276" w:lineRule="auto"/>
        <w:ind w:firstLine="720"/>
        <w:jc w:val="both"/>
        <w:rPr>
          <w:color w:val="000000"/>
          <w:sz w:val="28"/>
          <w:szCs w:val="28"/>
        </w:rPr>
      </w:pPr>
      <w:r>
        <w:rPr>
          <w:rStyle w:val="fontstyle01"/>
        </w:rPr>
        <w:t>K</w:t>
      </w:r>
      <w:r w:rsidR="00AE6306">
        <w:rPr>
          <w:rStyle w:val="fontstyle01"/>
        </w:rPr>
        <w:t xml:space="preserve">huyến khích CBGVNV, tham gia diễn đàn, </w:t>
      </w:r>
      <w:r>
        <w:rPr>
          <w:rStyle w:val="fontstyle01"/>
        </w:rPr>
        <w:t xml:space="preserve">Thảo luận về chuyên môn, phương pháp dạy học tiên tiến, tham gia </w:t>
      </w:r>
      <w:r w:rsidR="00AE6306">
        <w:rPr>
          <w:rStyle w:val="fontstyle01"/>
        </w:rPr>
        <w:t>câu lạc bộ trực</w:t>
      </w:r>
      <w:r>
        <w:rPr>
          <w:rStyle w:val="fontstyle01"/>
        </w:rPr>
        <w:t xml:space="preserve"> </w:t>
      </w:r>
      <w:r w:rsidR="00AE6306">
        <w:rPr>
          <w:rStyle w:val="fontstyle01"/>
        </w:rPr>
        <w:t xml:space="preserve">tuyến, giao lưu, chia sẻ về sách, văn hóa đọc, nghiên cứu khoa học… </w:t>
      </w:r>
      <w:r>
        <w:rPr>
          <w:rStyle w:val="fontstyle01"/>
        </w:rPr>
        <w:t>Nhà trường mời chuyên gia bồi dưỡng chuyên môn cho đội ngũ về chuyên đề “Xây dựng trường MN Xanh- An</w:t>
      </w:r>
      <w:r w:rsidR="007D4E39">
        <w:rPr>
          <w:rStyle w:val="fontstyle01"/>
        </w:rPr>
        <w:t xml:space="preserve">  to</w:t>
      </w:r>
      <w:r>
        <w:rPr>
          <w:rStyle w:val="fontstyle01"/>
        </w:rPr>
        <w:t xml:space="preserve">àn- Hạnh phúc”, </w:t>
      </w:r>
      <w:r w:rsidR="00AE6306">
        <w:rPr>
          <w:rStyle w:val="fontstyle01"/>
        </w:rPr>
        <w:t>góp phần từng</w:t>
      </w:r>
      <w:r>
        <w:rPr>
          <w:rStyle w:val="fontstyle01"/>
        </w:rPr>
        <w:t xml:space="preserve"> </w:t>
      </w:r>
      <w:r w:rsidR="00AE6306">
        <w:rPr>
          <w:rStyle w:val="fontstyle01"/>
        </w:rPr>
        <w:t>bước phát triển hệ sinh thái chuyển đổi số trong hoạt động dạy, học; tổ chức các cuộc</w:t>
      </w:r>
      <w:r>
        <w:rPr>
          <w:rStyle w:val="fontstyle01"/>
        </w:rPr>
        <w:t xml:space="preserve"> </w:t>
      </w:r>
      <w:r w:rsidR="00AE6306">
        <w:rPr>
          <w:rStyle w:val="fontstyle01"/>
        </w:rPr>
        <w:t>thi về chủ đề công dân học tập, công dân toàn cầu để nâng cao hiểu biết về các kỹ</w:t>
      </w:r>
      <w:r>
        <w:rPr>
          <w:rStyle w:val="fontstyle01"/>
        </w:rPr>
        <w:t xml:space="preserve"> </w:t>
      </w:r>
      <w:r w:rsidR="00AE6306">
        <w:rPr>
          <w:rStyle w:val="fontstyle01"/>
        </w:rPr>
        <w:t>năng, năng lực thiết yếu của công dân trong thời đại số hóa, toàn cầu hóa, góp phần</w:t>
      </w:r>
      <w:r>
        <w:rPr>
          <w:rStyle w:val="fontstyle01"/>
        </w:rPr>
        <w:t xml:space="preserve"> </w:t>
      </w:r>
      <w:r w:rsidR="00AE6306">
        <w:rPr>
          <w:rStyle w:val="fontstyle01"/>
        </w:rPr>
        <w:t>xây dựng cộng đồng học tập trực tuyến ngày càng phát triển.</w:t>
      </w:r>
    </w:p>
    <w:p w14:paraId="25D35D4F" w14:textId="77777777" w:rsidR="009F6A11" w:rsidRPr="000C15ED" w:rsidRDefault="000C15ED" w:rsidP="005C221C">
      <w:pPr>
        <w:pStyle w:val="NormalWeb"/>
        <w:shd w:val="clear" w:color="auto" w:fill="FFFFFF"/>
        <w:spacing w:before="0" w:beforeAutospacing="0" w:after="0" w:afterAutospacing="0" w:line="276" w:lineRule="auto"/>
        <w:ind w:firstLine="720"/>
        <w:jc w:val="both"/>
        <w:rPr>
          <w:sz w:val="28"/>
          <w:szCs w:val="28"/>
        </w:rPr>
      </w:pPr>
      <w:r>
        <w:rPr>
          <w:sz w:val="28"/>
          <w:szCs w:val="28"/>
        </w:rPr>
        <w:t xml:space="preserve">Tích cực kết nối với cha mẹ trẻ, phối kết hợp hướng dẫn trẻ học tập, vui chơi </w:t>
      </w:r>
      <w:r w:rsidR="00AE6306">
        <w:rPr>
          <w:sz w:val="28"/>
          <w:szCs w:val="28"/>
        </w:rPr>
        <w:t>ở trường và ở nhà bằng</w:t>
      </w:r>
      <w:r>
        <w:rPr>
          <w:sz w:val="28"/>
          <w:szCs w:val="28"/>
        </w:rPr>
        <w:t xml:space="preserve"> các </w:t>
      </w:r>
      <w:r w:rsidR="009F6A11" w:rsidRPr="000C15ED">
        <w:rPr>
          <w:sz w:val="28"/>
          <w:szCs w:val="28"/>
        </w:rPr>
        <w:t xml:space="preserve">hoạt động phong phú </w:t>
      </w:r>
      <w:r>
        <w:rPr>
          <w:sz w:val="28"/>
          <w:szCs w:val="28"/>
        </w:rPr>
        <w:t xml:space="preserve">tạo </w:t>
      </w:r>
      <w:r w:rsidR="009F6A11" w:rsidRPr="000C15ED">
        <w:rPr>
          <w:sz w:val="28"/>
          <w:szCs w:val="28"/>
        </w:rPr>
        <w:t xml:space="preserve">cho trẻ </w:t>
      </w:r>
      <w:r>
        <w:rPr>
          <w:sz w:val="28"/>
          <w:szCs w:val="28"/>
        </w:rPr>
        <w:t xml:space="preserve">nếp học tập, vui chơi và đảm bảo an toàn </w:t>
      </w:r>
      <w:r w:rsidR="00AE6306">
        <w:rPr>
          <w:sz w:val="28"/>
          <w:szCs w:val="28"/>
        </w:rPr>
        <w:t>sau đại dịch</w:t>
      </w:r>
      <w:r w:rsidR="009F6A11" w:rsidRPr="000C15ED">
        <w:rPr>
          <w:sz w:val="28"/>
          <w:szCs w:val="28"/>
        </w:rPr>
        <w:t>.</w:t>
      </w:r>
    </w:p>
    <w:p w14:paraId="38AF69F4" w14:textId="77777777" w:rsidR="009F6A11" w:rsidRPr="000C15ED" w:rsidRDefault="009F6A11"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 xml:space="preserve">Hưởng ứng thi đua </w:t>
      </w:r>
      <w:r w:rsidR="000C15ED">
        <w:rPr>
          <w:rFonts w:ascii="Times New Roman" w:hAnsi="Times New Roman" w:cs="Times New Roman"/>
          <w:sz w:val="28"/>
          <w:szCs w:val="28"/>
        </w:rPr>
        <w:t>xây dựng các video</w:t>
      </w:r>
      <w:r w:rsidR="00AE6306">
        <w:rPr>
          <w:rFonts w:ascii="Times New Roman" w:hAnsi="Times New Roman" w:cs="Times New Roman"/>
          <w:sz w:val="28"/>
          <w:szCs w:val="28"/>
        </w:rPr>
        <w:t>, hình ảnh đẹp</w:t>
      </w:r>
      <w:r w:rsidR="000C15ED">
        <w:rPr>
          <w:rFonts w:ascii="Times New Roman" w:hAnsi="Times New Roman" w:cs="Times New Roman"/>
          <w:sz w:val="28"/>
          <w:szCs w:val="28"/>
        </w:rPr>
        <w:t xml:space="preserve"> và giáo án điện tử…bổ sung vào kho học liệu của trường và của ngành. </w:t>
      </w:r>
    </w:p>
    <w:p w14:paraId="3C808FB4" w14:textId="77777777" w:rsidR="00AE6306" w:rsidRDefault="009F6A11" w:rsidP="005C221C">
      <w:pPr>
        <w:pStyle w:val="NormalWeb"/>
        <w:shd w:val="clear" w:color="auto" w:fill="FFFFFF"/>
        <w:spacing w:before="0" w:beforeAutospacing="0" w:after="0" w:afterAutospacing="0" w:line="276" w:lineRule="auto"/>
        <w:ind w:firstLine="720"/>
        <w:jc w:val="both"/>
        <w:rPr>
          <w:sz w:val="28"/>
          <w:szCs w:val="28"/>
        </w:rPr>
      </w:pPr>
      <w:r w:rsidRPr="000C15ED">
        <w:rPr>
          <w:sz w:val="28"/>
          <w:szCs w:val="28"/>
        </w:rPr>
        <w:t>Thường xuyên nghiên cứu các văn bản chỉ đạo của các cấp, các quyết định, thông tư, chỉ thị, các văn bản pháp quy về các chủ trương chín</w:t>
      </w:r>
      <w:r w:rsidR="00AE6306">
        <w:rPr>
          <w:sz w:val="28"/>
          <w:szCs w:val="28"/>
        </w:rPr>
        <w:t>h sách của Đảng, pháp luật của N</w:t>
      </w:r>
      <w:r w:rsidRPr="000C15ED">
        <w:rPr>
          <w:sz w:val="28"/>
          <w:szCs w:val="28"/>
        </w:rPr>
        <w:t xml:space="preserve">hà nước, của ngành và nhà trường cũng như địa phương. Đặc biệt là các loại tài liệu hướng dẫn tích hợp các nội dung học tập và làm theo </w:t>
      </w:r>
      <w:r w:rsidR="00592695">
        <w:rPr>
          <w:sz w:val="28"/>
          <w:szCs w:val="28"/>
        </w:rPr>
        <w:t xml:space="preserve">tư tưởng, đạo đức, phong cách Hồ Chí Minh </w:t>
      </w:r>
      <w:r w:rsidRPr="000C15ED">
        <w:rPr>
          <w:sz w:val="28"/>
          <w:szCs w:val="28"/>
        </w:rPr>
        <w:t>và hưởng ứng các phong trào phát động thi đua của cả nước với chủ đề “Tuần lễ hưởng ứng học tập</w:t>
      </w:r>
      <w:r w:rsidR="00592695">
        <w:rPr>
          <w:sz w:val="28"/>
          <w:szCs w:val="28"/>
        </w:rPr>
        <w:t xml:space="preserve"> suốt</w:t>
      </w:r>
      <w:r w:rsidR="00AE6306">
        <w:rPr>
          <w:sz w:val="28"/>
          <w:szCs w:val="28"/>
        </w:rPr>
        <w:t xml:space="preserve"> đời”. </w:t>
      </w:r>
    </w:p>
    <w:p w14:paraId="2B15D2F8" w14:textId="77777777" w:rsidR="00AE6306" w:rsidRDefault="00AE6306" w:rsidP="005C221C">
      <w:pPr>
        <w:pStyle w:val="NormalWeb"/>
        <w:shd w:val="clear" w:color="auto" w:fill="FFFFFF"/>
        <w:spacing w:before="0" w:beforeAutospacing="0" w:after="0" w:afterAutospacing="0" w:line="276" w:lineRule="auto"/>
        <w:ind w:firstLine="720"/>
        <w:jc w:val="both"/>
        <w:rPr>
          <w:sz w:val="28"/>
          <w:szCs w:val="28"/>
        </w:rPr>
      </w:pPr>
      <w:r>
        <w:rPr>
          <w:rStyle w:val="fontstyle01"/>
        </w:rPr>
        <w:lastRenderedPageBreak/>
        <w:t>Đẩy mạnh các hoạt động nhằm thực hiện các nhiệm vụ theo Công văn số</w:t>
      </w:r>
      <w:r>
        <w:rPr>
          <w:color w:val="000000"/>
          <w:sz w:val="28"/>
          <w:szCs w:val="28"/>
        </w:rPr>
        <w:br/>
      </w:r>
      <w:r>
        <w:rPr>
          <w:rStyle w:val="fontstyle01"/>
        </w:rPr>
        <w:t>4342/BGDĐT-GDTX ngày 07/9/2022 của Bộ Giáo dục và Đào tạo về việc tổ chức</w:t>
      </w:r>
      <w:r>
        <w:rPr>
          <w:color w:val="000000"/>
          <w:sz w:val="28"/>
          <w:szCs w:val="28"/>
        </w:rPr>
        <w:br/>
      </w:r>
      <w:r>
        <w:rPr>
          <w:rStyle w:val="fontstyle01"/>
        </w:rPr>
        <w:t>Tuần lễ hưởng ứng học tập suốt đời năm 2022; Công văn số 9142/VP-KGVX ngày</w:t>
      </w:r>
      <w:r>
        <w:rPr>
          <w:color w:val="000000"/>
          <w:sz w:val="28"/>
          <w:szCs w:val="28"/>
        </w:rPr>
        <w:br/>
      </w:r>
      <w:r>
        <w:rPr>
          <w:rStyle w:val="fontstyle01"/>
        </w:rPr>
        <w:t>13/9/2022 của UBND Thành phố về việc tổ chức Tuần lễ hưởng ứng học tập suốt</w:t>
      </w:r>
      <w:r>
        <w:rPr>
          <w:color w:val="000000"/>
          <w:sz w:val="28"/>
          <w:szCs w:val="28"/>
        </w:rPr>
        <w:br/>
      </w:r>
      <w:r>
        <w:rPr>
          <w:rStyle w:val="fontstyle01"/>
        </w:rPr>
        <w:t>đời năm 2022; Công văn số 2859/SGDDT-GDTX-ĐH ngày 16/9/2022 của Sở Giáo</w:t>
      </w:r>
      <w:r>
        <w:rPr>
          <w:color w:val="000000"/>
          <w:sz w:val="28"/>
          <w:szCs w:val="28"/>
        </w:rPr>
        <w:br/>
      </w:r>
      <w:r>
        <w:rPr>
          <w:rStyle w:val="fontstyle01"/>
        </w:rPr>
        <w:t>Giáo dục và Đào tạo Hà Nội về việc tổ chức “Tuần lễ hưởng ứng học tập suốt đời”</w:t>
      </w:r>
      <w:r>
        <w:rPr>
          <w:color w:val="000000"/>
          <w:sz w:val="28"/>
          <w:szCs w:val="28"/>
        </w:rPr>
        <w:br/>
      </w:r>
      <w:r>
        <w:rPr>
          <w:rStyle w:val="fontstyle01"/>
        </w:rPr>
        <w:t>năm 2022; đẩy mạnh các hoạt động học tập thường xuyên, học tập suốt đời trong gia</w:t>
      </w:r>
      <w:r>
        <w:rPr>
          <w:color w:val="000000"/>
          <w:sz w:val="28"/>
          <w:szCs w:val="28"/>
        </w:rPr>
        <w:br/>
      </w:r>
      <w:r>
        <w:rPr>
          <w:rStyle w:val="fontstyle01"/>
        </w:rPr>
        <w:t>đình, dòng họ, cộng đồng thông qua việc xây dựng và triển khai các mô hình “gia</w:t>
      </w:r>
      <w:r>
        <w:rPr>
          <w:color w:val="000000"/>
          <w:sz w:val="28"/>
          <w:szCs w:val="28"/>
        </w:rPr>
        <w:br/>
      </w:r>
      <w:r>
        <w:rPr>
          <w:rStyle w:val="fontstyle01"/>
        </w:rPr>
        <w:t>đình học tập”, “dòng họ học tập”, “cộng đồng học tập” và “đơn vị học tập”</w:t>
      </w:r>
    </w:p>
    <w:p w14:paraId="7F4B411E" w14:textId="77777777" w:rsidR="009F6A11" w:rsidRPr="000C15ED" w:rsidRDefault="00AE6306" w:rsidP="005C221C">
      <w:pPr>
        <w:pStyle w:val="NormalWeb"/>
        <w:shd w:val="clear" w:color="auto" w:fill="FFFFFF"/>
        <w:spacing w:before="0" w:beforeAutospacing="0" w:after="0" w:afterAutospacing="0" w:line="276" w:lineRule="auto"/>
        <w:ind w:firstLine="720"/>
        <w:jc w:val="both"/>
        <w:rPr>
          <w:sz w:val="28"/>
          <w:szCs w:val="28"/>
        </w:rPr>
      </w:pPr>
      <w:r>
        <w:rPr>
          <w:sz w:val="28"/>
          <w:szCs w:val="28"/>
        </w:rPr>
        <w:t>Năm học 2022-2023</w:t>
      </w:r>
      <w:r w:rsidR="009F6A11" w:rsidRPr="000C15ED">
        <w:rPr>
          <w:sz w:val="28"/>
          <w:szCs w:val="28"/>
        </w:rPr>
        <w:t xml:space="preserve"> là học để trở thành người công dân có ích cho XH với các khẩu hiệu sau:</w:t>
      </w:r>
    </w:p>
    <w:p w14:paraId="050E119D"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Xây dựng xã hội học tập là trách nhiệm của toàn Đảng, Nhà nước và của</w:t>
      </w:r>
      <w:r>
        <w:rPr>
          <w:color w:val="000000"/>
          <w:sz w:val="28"/>
          <w:szCs w:val="28"/>
        </w:rPr>
        <w:br/>
      </w:r>
      <w:r>
        <w:rPr>
          <w:rStyle w:val="fontstyle01"/>
        </w:rPr>
        <w:t>toàn dân.</w:t>
      </w:r>
    </w:p>
    <w:p w14:paraId="07C6754D"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Chuyển đổi số - phát triển học tập trong thời đại Công nghệ 4.0.</w:t>
      </w:r>
    </w:p>
    <w:p w14:paraId="638EC677"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Học tập sử dụng công nghệ - chìa khóa của mọi thành công.</w:t>
      </w:r>
    </w:p>
    <w:p w14:paraId="7760A59C"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Việc chuyển đổi số rất quan trọng. Nếu bạn biết cách học, cả thế giới sẽ mở</w:t>
      </w:r>
      <w:r>
        <w:rPr>
          <w:color w:val="000000"/>
          <w:sz w:val="28"/>
          <w:szCs w:val="28"/>
        </w:rPr>
        <w:br/>
      </w:r>
      <w:r>
        <w:rPr>
          <w:rStyle w:val="fontstyle01"/>
        </w:rPr>
        <w:t>ra cho bạn.</w:t>
      </w:r>
    </w:p>
    <w:p w14:paraId="51BE3E78"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Tự học là một cách xây dựng xã hội học tập.</w:t>
      </w:r>
    </w:p>
    <w:p w14:paraId="0A6F518C"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Đọc và học tập suốt đời theo tẩm gương Bác Hồ vĩ đại.</w:t>
      </w:r>
    </w:p>
    <w:p w14:paraId="6B981411" w14:textId="77777777" w:rsidR="00AE6306" w:rsidRDefault="00AE6306" w:rsidP="005C221C">
      <w:pPr>
        <w:pStyle w:val="NormalWeb"/>
        <w:shd w:val="clear" w:color="auto" w:fill="FFFFFF"/>
        <w:spacing w:before="0" w:beforeAutospacing="0" w:after="0" w:afterAutospacing="0" w:line="276" w:lineRule="auto"/>
        <w:ind w:firstLine="720"/>
        <w:jc w:val="both"/>
        <w:rPr>
          <w:rStyle w:val="fontstyle01"/>
        </w:rPr>
      </w:pPr>
      <w:r>
        <w:rPr>
          <w:rStyle w:val="fontstyle01"/>
        </w:rPr>
        <w:t>+ “Học hỏi là một việc phải tiếp tục suốt đời ” (Hồ Chí Minh).</w:t>
      </w:r>
    </w:p>
    <w:p w14:paraId="4446B075" w14:textId="77777777" w:rsidR="00AE6306" w:rsidRDefault="00AE6306" w:rsidP="00AE6306">
      <w:pPr>
        <w:pStyle w:val="NormalWeb"/>
        <w:shd w:val="clear" w:color="auto" w:fill="FFFFFF"/>
        <w:spacing w:before="0" w:beforeAutospacing="0" w:after="0" w:afterAutospacing="0" w:line="276" w:lineRule="auto"/>
        <w:ind w:firstLine="720"/>
        <w:jc w:val="both"/>
        <w:rPr>
          <w:rStyle w:val="fontstyle01"/>
        </w:rPr>
      </w:pPr>
      <w:r>
        <w:rPr>
          <w:rStyle w:val="fontstyle01"/>
        </w:rPr>
        <w:t>+ Học ở trường, học ở sách vở, học lẫn nhau và học nhân dân (Hồ Chí Minh).</w:t>
      </w:r>
    </w:p>
    <w:p w14:paraId="66EC6213" w14:textId="77777777" w:rsidR="00AE6306" w:rsidRPr="00AE6306" w:rsidRDefault="00AE6306" w:rsidP="00AE6306">
      <w:pPr>
        <w:pStyle w:val="NormalWeb"/>
        <w:shd w:val="clear" w:color="auto" w:fill="FFFFFF"/>
        <w:spacing w:before="0" w:beforeAutospacing="0" w:after="0" w:afterAutospacing="0" w:line="276" w:lineRule="auto"/>
        <w:ind w:firstLine="720"/>
        <w:jc w:val="both"/>
        <w:rPr>
          <w:color w:val="000000"/>
          <w:sz w:val="28"/>
          <w:szCs w:val="28"/>
        </w:rPr>
      </w:pPr>
      <w:r>
        <w:rPr>
          <w:rStyle w:val="fontstyle01"/>
        </w:rPr>
        <w:t>- Phát động phong trào thi đua dạy tốt, học tốt, tổ chức các hoạt động khuyến</w:t>
      </w:r>
      <w:r>
        <w:rPr>
          <w:color w:val="000000"/>
          <w:sz w:val="28"/>
          <w:szCs w:val="28"/>
        </w:rPr>
        <w:br/>
      </w:r>
      <w:r>
        <w:rPr>
          <w:rStyle w:val="fontstyle01"/>
        </w:rPr>
        <w:t>học, thể dục thể thao, văn hóa văn nghệ, hoạt động chuyên đề, câu lạc bộ... trong các</w:t>
      </w:r>
      <w:r>
        <w:rPr>
          <w:color w:val="000000"/>
          <w:sz w:val="28"/>
          <w:szCs w:val="28"/>
        </w:rPr>
        <w:br/>
      </w:r>
      <w:r>
        <w:rPr>
          <w:rStyle w:val="fontstyle01"/>
        </w:rPr>
        <w:t>trường học trong “Tuần lễ hưởng ứng học tập suốt đời” với những nội dung cụ thể</w:t>
      </w:r>
      <w:r>
        <w:rPr>
          <w:color w:val="000000"/>
          <w:sz w:val="28"/>
          <w:szCs w:val="28"/>
        </w:rPr>
        <w:br/>
      </w:r>
      <w:r>
        <w:rPr>
          <w:rStyle w:val="fontstyle01"/>
        </w:rPr>
        <w:t>thiết thực. Cuối tuần lễ tổ chức tổng kết khen thưởng những điển hình tiên tiến dạy</w:t>
      </w:r>
      <w:r>
        <w:rPr>
          <w:color w:val="000000"/>
          <w:sz w:val="28"/>
          <w:szCs w:val="28"/>
        </w:rPr>
        <w:br/>
      </w:r>
      <w:r>
        <w:rPr>
          <w:rStyle w:val="fontstyle01"/>
        </w:rPr>
        <w:t>tốt, học tốt, tổ chức hoạt động tốt.</w:t>
      </w:r>
      <w:r>
        <w:t xml:space="preserve"> </w:t>
      </w:r>
    </w:p>
    <w:p w14:paraId="157B707C" w14:textId="77777777" w:rsidR="009F6A11" w:rsidRPr="000C15ED" w:rsidRDefault="009F6A11" w:rsidP="005C221C">
      <w:pPr>
        <w:pStyle w:val="NormalWeb"/>
        <w:shd w:val="clear" w:color="auto" w:fill="FFFFFF"/>
        <w:spacing w:before="0" w:beforeAutospacing="0" w:after="0" w:afterAutospacing="0" w:line="276" w:lineRule="auto"/>
        <w:ind w:firstLine="720"/>
        <w:jc w:val="both"/>
        <w:rPr>
          <w:sz w:val="28"/>
          <w:szCs w:val="28"/>
        </w:rPr>
      </w:pPr>
      <w:r w:rsidRPr="000C15ED">
        <w:rPr>
          <w:rStyle w:val="Emphasis"/>
          <w:sz w:val="28"/>
          <w:szCs w:val="28"/>
        </w:rPr>
        <w:t>* Đối với học sinh</w:t>
      </w:r>
      <w:r w:rsidRPr="000C15ED">
        <w:rPr>
          <w:sz w:val="28"/>
          <w:szCs w:val="28"/>
        </w:rPr>
        <w:t>:</w:t>
      </w:r>
    </w:p>
    <w:p w14:paraId="3B970902" w14:textId="1E84363E" w:rsidR="00592695" w:rsidRDefault="009F6A11" w:rsidP="005C221C">
      <w:pPr>
        <w:pStyle w:val="NormalWeb"/>
        <w:shd w:val="clear" w:color="auto" w:fill="FFFFFF"/>
        <w:spacing w:before="0" w:beforeAutospacing="0" w:after="0" w:afterAutospacing="0" w:line="276" w:lineRule="auto"/>
        <w:ind w:firstLine="720"/>
        <w:jc w:val="both"/>
        <w:rPr>
          <w:sz w:val="28"/>
          <w:szCs w:val="28"/>
        </w:rPr>
      </w:pPr>
      <w:r w:rsidRPr="000C15ED">
        <w:rPr>
          <w:sz w:val="28"/>
          <w:szCs w:val="28"/>
        </w:rPr>
        <w:t xml:space="preserve">Tham gia các hoạt động học </w:t>
      </w:r>
      <w:r w:rsidR="00592695">
        <w:rPr>
          <w:sz w:val="28"/>
          <w:szCs w:val="28"/>
        </w:rPr>
        <w:t>tập</w:t>
      </w:r>
      <w:r w:rsidR="007D4E39">
        <w:rPr>
          <w:sz w:val="28"/>
          <w:szCs w:val="28"/>
        </w:rPr>
        <w:t xml:space="preserve">, vui </w:t>
      </w:r>
      <w:r w:rsidRPr="000C15ED">
        <w:rPr>
          <w:sz w:val="28"/>
          <w:szCs w:val="28"/>
        </w:rPr>
        <w:t>chơi</w:t>
      </w:r>
      <w:r w:rsidR="007D4E39">
        <w:rPr>
          <w:sz w:val="28"/>
          <w:szCs w:val="28"/>
        </w:rPr>
        <w:t>, hội thi, giao lưu…</w:t>
      </w:r>
      <w:r w:rsidRPr="000C15ED">
        <w:rPr>
          <w:sz w:val="28"/>
          <w:szCs w:val="28"/>
        </w:rPr>
        <w:t xml:space="preserve"> </w:t>
      </w:r>
      <w:r w:rsidR="00592695">
        <w:rPr>
          <w:sz w:val="28"/>
          <w:szCs w:val="28"/>
        </w:rPr>
        <w:t>cùng cô</w:t>
      </w:r>
      <w:r w:rsidR="007D4E39">
        <w:rPr>
          <w:sz w:val="28"/>
          <w:szCs w:val="28"/>
        </w:rPr>
        <w:t xml:space="preserve"> và các bạn </w:t>
      </w:r>
      <w:r w:rsidR="00592695">
        <w:rPr>
          <w:sz w:val="28"/>
          <w:szCs w:val="28"/>
        </w:rPr>
        <w:t xml:space="preserve"> </w:t>
      </w:r>
      <w:r w:rsidR="00AE6306">
        <w:rPr>
          <w:sz w:val="28"/>
          <w:szCs w:val="28"/>
        </w:rPr>
        <w:t>tại lớp</w:t>
      </w:r>
      <w:r w:rsidR="00592695">
        <w:rPr>
          <w:sz w:val="28"/>
          <w:szCs w:val="28"/>
        </w:rPr>
        <w:t xml:space="preserve">, </w:t>
      </w:r>
      <w:r w:rsidR="007D4E39">
        <w:rPr>
          <w:sz w:val="28"/>
          <w:szCs w:val="28"/>
        </w:rPr>
        <w:t>trường. T</w:t>
      </w:r>
      <w:r w:rsidR="00592695">
        <w:rPr>
          <w:sz w:val="28"/>
          <w:szCs w:val="28"/>
        </w:rPr>
        <w:t>hực hành các bài học và các kỹ năng tự phục vụ…</w:t>
      </w:r>
      <w:r w:rsidRPr="000C15ED">
        <w:rPr>
          <w:sz w:val="28"/>
          <w:szCs w:val="28"/>
        </w:rPr>
        <w:t xml:space="preserve">. </w:t>
      </w:r>
    </w:p>
    <w:p w14:paraId="2C4161E7" w14:textId="77777777" w:rsidR="009F6A11" w:rsidRPr="000C15ED" w:rsidRDefault="00592695" w:rsidP="005C221C">
      <w:pPr>
        <w:pStyle w:val="NormalWeb"/>
        <w:shd w:val="clear" w:color="auto" w:fill="FFFFFF"/>
        <w:spacing w:before="0" w:beforeAutospacing="0" w:after="0" w:afterAutospacing="0" w:line="276" w:lineRule="auto"/>
        <w:ind w:firstLine="720"/>
        <w:jc w:val="both"/>
        <w:rPr>
          <w:sz w:val="28"/>
          <w:szCs w:val="28"/>
        </w:rPr>
      </w:pPr>
      <w:r>
        <w:rPr>
          <w:sz w:val="28"/>
          <w:szCs w:val="28"/>
        </w:rPr>
        <w:t xml:space="preserve">3. </w:t>
      </w:r>
      <w:r w:rsidR="009F6A11" w:rsidRPr="000C15ED">
        <w:rPr>
          <w:sz w:val="28"/>
          <w:szCs w:val="28"/>
        </w:rPr>
        <w:t xml:space="preserve">Thời gian, </w:t>
      </w:r>
      <w:r w:rsidR="00FF6CA2">
        <w:rPr>
          <w:sz w:val="28"/>
          <w:szCs w:val="28"/>
        </w:rPr>
        <w:t>hình thức</w:t>
      </w:r>
      <w:r w:rsidR="009F6A11" w:rsidRPr="000C15ED">
        <w:rPr>
          <w:sz w:val="28"/>
          <w:szCs w:val="28"/>
        </w:rPr>
        <w:t xml:space="preserve"> tổ chức: </w:t>
      </w:r>
    </w:p>
    <w:p w14:paraId="63559C07" w14:textId="77777777" w:rsidR="009F6A11" w:rsidRPr="000C15ED" w:rsidRDefault="00592695" w:rsidP="005C221C">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F6A11" w:rsidRPr="000C15ED">
        <w:rPr>
          <w:rFonts w:ascii="Times New Roman" w:hAnsi="Times New Roman" w:cs="Times New Roman"/>
          <w:sz w:val="28"/>
          <w:szCs w:val="28"/>
        </w:rPr>
        <w:t>Thời gian: Từ</w:t>
      </w:r>
      <w:r w:rsidR="00AE6306">
        <w:rPr>
          <w:rFonts w:ascii="Times New Roman" w:hAnsi="Times New Roman" w:cs="Times New Roman"/>
          <w:sz w:val="28"/>
          <w:szCs w:val="28"/>
        </w:rPr>
        <w:t xml:space="preserve"> ngày 01/10- 07/10/2022</w:t>
      </w:r>
    </w:p>
    <w:p w14:paraId="664FB2D3" w14:textId="4E3DD0A3" w:rsidR="009F6A11" w:rsidRPr="00F03EA6" w:rsidRDefault="00592695" w:rsidP="00F03EA6">
      <w:pPr>
        <w:spacing w:after="0"/>
        <w:ind w:firstLine="36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FF6CA2">
        <w:rPr>
          <w:rFonts w:ascii="Times New Roman" w:hAnsi="Times New Roman" w:cs="Times New Roman"/>
          <w:sz w:val="28"/>
          <w:szCs w:val="28"/>
        </w:rPr>
        <w:t>Hình thức</w:t>
      </w:r>
      <w:r w:rsidR="009F6A11" w:rsidRPr="000C15ED">
        <w:rPr>
          <w:rFonts w:ascii="Times New Roman" w:hAnsi="Times New Roman" w:cs="Times New Roman"/>
          <w:sz w:val="28"/>
          <w:szCs w:val="28"/>
        </w:rPr>
        <w:t xml:space="preserve">: </w:t>
      </w:r>
      <w:r w:rsidR="00AE6306">
        <w:rPr>
          <w:rFonts w:ascii="Times New Roman" w:hAnsi="Times New Roman" w:cs="Times New Roman"/>
          <w:sz w:val="28"/>
          <w:szCs w:val="28"/>
        </w:rPr>
        <w:t>trực tiếp tại</w:t>
      </w:r>
      <w:r w:rsidR="00FF6CA2">
        <w:rPr>
          <w:rFonts w:ascii="Times New Roman" w:hAnsi="Times New Roman" w:cs="Times New Roman"/>
          <w:sz w:val="28"/>
          <w:szCs w:val="28"/>
        </w:rPr>
        <w:t xml:space="preserve"> </w:t>
      </w:r>
      <w:r w:rsidR="00AE6306">
        <w:rPr>
          <w:rFonts w:ascii="Times New Roman" w:hAnsi="Times New Roman" w:cs="Times New Roman"/>
          <w:sz w:val="28"/>
          <w:szCs w:val="28"/>
        </w:rPr>
        <w:t xml:space="preserve">lớp, </w:t>
      </w:r>
      <w:r w:rsidR="00FF6CA2">
        <w:rPr>
          <w:rFonts w:ascii="Times New Roman" w:hAnsi="Times New Roman" w:cs="Times New Roman"/>
          <w:sz w:val="28"/>
          <w:szCs w:val="28"/>
        </w:rPr>
        <w:t>nhà trườ</w:t>
      </w:r>
      <w:r w:rsidR="00AE6306">
        <w:rPr>
          <w:rFonts w:ascii="Times New Roman" w:hAnsi="Times New Roman" w:cs="Times New Roman"/>
          <w:sz w:val="28"/>
          <w:szCs w:val="28"/>
        </w:rPr>
        <w:t>ng…</w:t>
      </w:r>
      <w:r w:rsidR="00F03EA6">
        <w:rPr>
          <w:rStyle w:val="fontstyle01"/>
        </w:rPr>
        <w:t xml:space="preserve">kết hợp trực tuyến nhằm lan tỏa thông điệp và đưa chủ đề của Tuần lễ vào cuộc sống một cách thiết thực, đẩy mạnh ứng dụng công nghệ thông tin trong hoạt động dạy và học, hoạt động thư viện…; đa dạng hóa các hoạt động giáo dục để đáp ứng nhu cầu học tập của </w:t>
      </w:r>
      <w:r w:rsidR="007D4E39">
        <w:rPr>
          <w:rStyle w:val="fontstyle01"/>
        </w:rPr>
        <w:t xml:space="preserve">CBGVNV và </w:t>
      </w:r>
      <w:r w:rsidR="00F03EA6">
        <w:rPr>
          <w:rStyle w:val="fontstyle01"/>
        </w:rPr>
        <w:t>mọi người dân trên địa bàn, từ đó xây dựng văn hóa học tập suốt đời cho cộng đồng dân cư.</w:t>
      </w:r>
    </w:p>
    <w:p w14:paraId="1A8C3347" w14:textId="77777777" w:rsidR="009F6A11" w:rsidRPr="000C15ED" w:rsidRDefault="00FE3D2F" w:rsidP="005C221C">
      <w:pPr>
        <w:spacing w:after="0"/>
        <w:ind w:firstLine="720"/>
        <w:jc w:val="both"/>
        <w:rPr>
          <w:rFonts w:ascii="Times New Roman" w:hAnsi="Times New Roman" w:cs="Times New Roman"/>
          <w:b/>
          <w:sz w:val="28"/>
          <w:szCs w:val="28"/>
        </w:rPr>
      </w:pPr>
      <w:r w:rsidRPr="000C15ED">
        <w:rPr>
          <w:rFonts w:ascii="Times New Roman" w:hAnsi="Times New Roman" w:cs="Times New Roman"/>
          <w:b/>
          <w:sz w:val="28"/>
          <w:szCs w:val="28"/>
        </w:rPr>
        <w:t>III.</w:t>
      </w:r>
      <w:r w:rsidR="009F6A11" w:rsidRPr="000C15ED">
        <w:rPr>
          <w:rFonts w:ascii="Times New Roman" w:hAnsi="Times New Roman" w:cs="Times New Roman"/>
          <w:b/>
          <w:sz w:val="28"/>
          <w:szCs w:val="28"/>
        </w:rPr>
        <w:t>TỔ CHỨC THỰC HIỆN</w:t>
      </w:r>
    </w:p>
    <w:p w14:paraId="0F97F07B" w14:textId="77777777" w:rsidR="009F6A11" w:rsidRPr="000C15ED" w:rsidRDefault="00FE3D2F"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lastRenderedPageBreak/>
        <w:t xml:space="preserve">1. </w:t>
      </w:r>
      <w:r w:rsidR="009F6A11" w:rsidRPr="000C15ED">
        <w:rPr>
          <w:rFonts w:ascii="Times New Roman" w:hAnsi="Times New Roman" w:cs="Times New Roman"/>
          <w:sz w:val="28"/>
          <w:szCs w:val="28"/>
        </w:rPr>
        <w:t>Ban giám hiệu: xây dựng kế hoạch, làm công tác tổ chức; báo cáo PGD lịch tổ chức hoạt động và kết quả tổ chức.</w:t>
      </w:r>
    </w:p>
    <w:p w14:paraId="52F14F50" w14:textId="77777777" w:rsidR="009F6A11" w:rsidRPr="000C15ED" w:rsidRDefault="00FE3D2F"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 xml:space="preserve">2. </w:t>
      </w:r>
      <w:r w:rsidR="009F6A11" w:rsidRPr="000C15ED">
        <w:rPr>
          <w:rFonts w:ascii="Times New Roman" w:hAnsi="Times New Roman" w:cs="Times New Roman"/>
          <w:sz w:val="28"/>
          <w:szCs w:val="28"/>
        </w:rPr>
        <w:t xml:space="preserve">Các tổ chuyên môn, văn phòng: Tham mưu với BGH, </w:t>
      </w:r>
      <w:r w:rsidRPr="000C15ED">
        <w:rPr>
          <w:rFonts w:ascii="Times New Roman" w:hAnsi="Times New Roman" w:cs="Times New Roman"/>
          <w:sz w:val="28"/>
          <w:szCs w:val="28"/>
        </w:rPr>
        <w:t xml:space="preserve">Tổ trưởng các tổ </w:t>
      </w:r>
      <w:r w:rsidR="009F6A11" w:rsidRPr="000C15ED">
        <w:rPr>
          <w:rFonts w:ascii="Times New Roman" w:hAnsi="Times New Roman" w:cs="Times New Roman"/>
          <w:sz w:val="28"/>
          <w:szCs w:val="28"/>
        </w:rPr>
        <w:t xml:space="preserve">phân công GV-NV tích cực nghiên cứu học hỏi để hiểu được tầm quan trọng và nắm bắt được một số nội dung cơ bản nhất nhằm nâng cao trình độ chuyên môn và năng lực công tác </w:t>
      </w:r>
      <w:r w:rsidR="00AE6306">
        <w:rPr>
          <w:rFonts w:ascii="Times New Roman" w:hAnsi="Times New Roman" w:cs="Times New Roman"/>
          <w:sz w:val="28"/>
          <w:szCs w:val="28"/>
        </w:rPr>
        <w:t>sau đại dịch Covid 19</w:t>
      </w:r>
      <w:r w:rsidR="00FF6CA2">
        <w:rPr>
          <w:rFonts w:ascii="Times New Roman" w:hAnsi="Times New Roman" w:cs="Times New Roman"/>
          <w:sz w:val="28"/>
          <w:szCs w:val="28"/>
        </w:rPr>
        <w:t>.</w:t>
      </w:r>
    </w:p>
    <w:p w14:paraId="0E7C857C" w14:textId="77777777" w:rsidR="009F6A11" w:rsidRPr="000C15ED" w:rsidRDefault="00FE3D2F" w:rsidP="005C221C">
      <w:pPr>
        <w:spacing w:after="0"/>
        <w:ind w:firstLine="720"/>
        <w:jc w:val="both"/>
        <w:rPr>
          <w:rFonts w:ascii="Times New Roman" w:hAnsi="Times New Roman" w:cs="Times New Roman"/>
          <w:sz w:val="28"/>
          <w:szCs w:val="28"/>
        </w:rPr>
      </w:pPr>
      <w:r w:rsidRPr="000C15ED">
        <w:rPr>
          <w:rFonts w:ascii="Times New Roman" w:hAnsi="Times New Roman" w:cs="Times New Roman"/>
          <w:sz w:val="28"/>
          <w:szCs w:val="28"/>
        </w:rPr>
        <w:t xml:space="preserve">3. </w:t>
      </w:r>
      <w:r w:rsidR="009F6A11" w:rsidRPr="000C15ED">
        <w:rPr>
          <w:rFonts w:ascii="Times New Roman" w:hAnsi="Times New Roman" w:cs="Times New Roman"/>
          <w:sz w:val="28"/>
          <w:szCs w:val="28"/>
        </w:rPr>
        <w:t>Bộ phận truyền thông: Chụp ảnh (gửi kèm báo cáo về PGD) và đưa tin lên trang Web của trường.</w:t>
      </w:r>
    </w:p>
    <w:p w14:paraId="5A199C38" w14:textId="77777777" w:rsidR="0006695E" w:rsidRPr="000C15ED" w:rsidRDefault="009F6A11" w:rsidP="005C221C">
      <w:pPr>
        <w:overflowPunct w:val="0"/>
        <w:autoSpaceDE w:val="0"/>
        <w:autoSpaceDN w:val="0"/>
        <w:adjustRightInd w:val="0"/>
        <w:spacing w:after="0"/>
        <w:ind w:firstLine="720"/>
        <w:jc w:val="both"/>
        <w:textAlignment w:val="baseline"/>
        <w:rPr>
          <w:rFonts w:ascii="Times New Roman" w:hAnsi="Times New Roman" w:cs="Times New Roman"/>
          <w:sz w:val="28"/>
          <w:szCs w:val="28"/>
        </w:rPr>
      </w:pPr>
      <w:r w:rsidRPr="000C15ED">
        <w:rPr>
          <w:rFonts w:ascii="Times New Roman" w:hAnsi="Times New Roman" w:cs="Times New Roman"/>
          <w:sz w:val="28"/>
          <w:szCs w:val="28"/>
        </w:rPr>
        <w:t>Trên đây là kế hoạch tổ chức hoạt động</w:t>
      </w:r>
      <w:r w:rsidR="0006695E" w:rsidRPr="000C15ED">
        <w:rPr>
          <w:rFonts w:ascii="Times New Roman" w:hAnsi="Times New Roman" w:cs="Times New Roman"/>
          <w:sz w:val="28"/>
          <w:szCs w:val="28"/>
        </w:rPr>
        <w:t xml:space="preserve"> Tuần lễ hưởng ứng học tập suốt đờ</w:t>
      </w:r>
      <w:r w:rsidR="00AE6306">
        <w:rPr>
          <w:rFonts w:ascii="Times New Roman" w:hAnsi="Times New Roman" w:cs="Times New Roman"/>
          <w:sz w:val="28"/>
          <w:szCs w:val="28"/>
        </w:rPr>
        <w:t>i năm 2022</w:t>
      </w:r>
      <w:r w:rsidR="0006695E" w:rsidRPr="000C15ED">
        <w:rPr>
          <w:rFonts w:ascii="Times New Roman" w:hAnsi="Times New Roman" w:cs="Times New Roman"/>
          <w:sz w:val="28"/>
          <w:szCs w:val="28"/>
        </w:rPr>
        <w:t xml:space="preserve"> của trường mầm non Số 6. </w:t>
      </w:r>
      <w:r w:rsidR="00F03EA6">
        <w:rPr>
          <w:rStyle w:val="fontstyle01"/>
        </w:rPr>
        <w:t xml:space="preserve">Kết quả thực hiện báo cáo về Ban chỉ đạo qua link </w:t>
      </w:r>
      <w:hyperlink r:id="rId5" w:history="1">
        <w:r w:rsidR="00F03EA6" w:rsidRPr="0046010A">
          <w:rPr>
            <w:rStyle w:val="Hyperlink"/>
            <w:rFonts w:ascii="Times New Roman" w:hAnsi="Times New Roman" w:cs="Times New Roman"/>
            <w:sz w:val="28"/>
            <w:szCs w:val="28"/>
          </w:rPr>
          <w:t>https://tinyurl.com/HTSD2022</w:t>
        </w:r>
      </w:hyperlink>
      <w:r w:rsidR="00F03EA6">
        <w:rPr>
          <w:color w:val="000000"/>
          <w:sz w:val="28"/>
          <w:szCs w:val="28"/>
        </w:rPr>
        <w:t xml:space="preserve"> </w:t>
      </w:r>
      <w:r w:rsidR="00F03EA6">
        <w:rPr>
          <w:rStyle w:val="fontstyle01"/>
        </w:rPr>
        <w:t>trước ngày 15/10/2022.</w:t>
      </w:r>
      <w:r w:rsidR="00F03EA6">
        <w:t xml:space="preserve"> </w:t>
      </w:r>
      <w:r w:rsidR="0006695E" w:rsidRPr="000C15ED">
        <w:rPr>
          <w:rFonts w:ascii="Times New Roman" w:hAnsi="Times New Roman" w:cs="Times New Roman"/>
          <w:sz w:val="28"/>
          <w:szCs w:val="28"/>
        </w:rPr>
        <w:t xml:space="preserve">Đề nghị các đồng chí được phân công và các con học sinh tham gia nghiêm túc. Trong quá trình triển khai, thực hiện nếu có khó khăn, vướng mắc đề nghị phản ánh kịp thời về Ban giám hiệu nhà trường xem xét, giải quyết./. </w:t>
      </w:r>
    </w:p>
    <w:p w14:paraId="238AF6B3" w14:textId="77777777" w:rsidR="00FE3D2F" w:rsidRPr="000C15ED" w:rsidRDefault="00FE3D2F" w:rsidP="005C221C">
      <w:pPr>
        <w:overflowPunct w:val="0"/>
        <w:autoSpaceDE w:val="0"/>
        <w:autoSpaceDN w:val="0"/>
        <w:adjustRightInd w:val="0"/>
        <w:spacing w:after="0"/>
        <w:ind w:firstLine="720"/>
        <w:jc w:val="both"/>
        <w:textAlignment w:val="baseline"/>
        <w:rPr>
          <w:rFonts w:ascii="Times New Roman" w:hAnsi="Times New Roman" w:cs="Times New Roman"/>
          <w:sz w:val="28"/>
          <w:szCs w:val="28"/>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5543"/>
      </w:tblGrid>
      <w:tr w:rsidR="00FE3D2F" w:rsidRPr="000C15ED" w14:paraId="34E2BFE2" w14:textId="77777777" w:rsidTr="00E87033">
        <w:tc>
          <w:tcPr>
            <w:tcW w:w="4028" w:type="dxa"/>
          </w:tcPr>
          <w:p w14:paraId="2526E927" w14:textId="77777777" w:rsidR="00FE3D2F" w:rsidRPr="000C15ED" w:rsidRDefault="00FE3D2F" w:rsidP="005C221C">
            <w:pPr>
              <w:spacing w:line="276" w:lineRule="auto"/>
              <w:jc w:val="both"/>
              <w:rPr>
                <w:b/>
                <w:i/>
                <w:sz w:val="24"/>
                <w:szCs w:val="24"/>
              </w:rPr>
            </w:pPr>
            <w:r w:rsidRPr="000C15ED">
              <w:rPr>
                <w:b/>
                <w:i/>
                <w:sz w:val="24"/>
                <w:szCs w:val="24"/>
              </w:rPr>
              <w:t>Nơi nhận:</w:t>
            </w:r>
          </w:p>
          <w:p w14:paraId="60CB3284" w14:textId="77777777" w:rsidR="00FE3D2F" w:rsidRPr="000C15ED" w:rsidRDefault="00FE3D2F" w:rsidP="005C221C">
            <w:pPr>
              <w:spacing w:line="276" w:lineRule="auto"/>
              <w:jc w:val="both"/>
              <w:rPr>
                <w:sz w:val="22"/>
              </w:rPr>
            </w:pPr>
            <w:r w:rsidRPr="000C15ED">
              <w:rPr>
                <w:sz w:val="22"/>
              </w:rPr>
              <w:t xml:space="preserve">- UBND Quận Ba Đình (để b/c) ; </w:t>
            </w:r>
          </w:p>
          <w:p w14:paraId="6E5DD861" w14:textId="77777777" w:rsidR="00FE3D2F" w:rsidRPr="000C15ED" w:rsidRDefault="00FE3D2F" w:rsidP="005C221C">
            <w:pPr>
              <w:spacing w:line="276" w:lineRule="auto"/>
              <w:jc w:val="both"/>
              <w:rPr>
                <w:sz w:val="22"/>
              </w:rPr>
            </w:pPr>
            <w:r w:rsidRPr="000C15ED">
              <w:rPr>
                <w:sz w:val="22"/>
              </w:rPr>
              <w:t xml:space="preserve">- PGD&amp;ĐT Ba Đình (để b/c);  </w:t>
            </w:r>
          </w:p>
          <w:p w14:paraId="2142E6B2" w14:textId="77777777" w:rsidR="00FE3D2F" w:rsidRPr="000C15ED" w:rsidRDefault="00FE3D2F" w:rsidP="005C221C">
            <w:pPr>
              <w:spacing w:line="276" w:lineRule="auto"/>
              <w:jc w:val="both"/>
              <w:rPr>
                <w:sz w:val="22"/>
              </w:rPr>
            </w:pPr>
            <w:r w:rsidRPr="000C15ED">
              <w:rPr>
                <w:sz w:val="22"/>
              </w:rPr>
              <w:t>- CB,GV,NV toàn trường (để t/h);</w:t>
            </w:r>
          </w:p>
          <w:p w14:paraId="1E98EC0B" w14:textId="77777777" w:rsidR="00FE3D2F" w:rsidRPr="000C15ED" w:rsidRDefault="00FE3D2F" w:rsidP="005C221C">
            <w:pPr>
              <w:spacing w:line="276" w:lineRule="auto"/>
              <w:jc w:val="both"/>
              <w:rPr>
                <w:sz w:val="22"/>
              </w:rPr>
            </w:pPr>
            <w:r w:rsidRPr="000C15ED">
              <w:rPr>
                <w:sz w:val="22"/>
              </w:rPr>
              <w:t>- Lưu VT./.</w:t>
            </w:r>
          </w:p>
        </w:tc>
        <w:tc>
          <w:tcPr>
            <w:tcW w:w="5543" w:type="dxa"/>
          </w:tcPr>
          <w:p w14:paraId="6BA4305E" w14:textId="77777777" w:rsidR="00FE3D2F" w:rsidRPr="000C15ED" w:rsidRDefault="00FE3D2F" w:rsidP="005C221C">
            <w:pPr>
              <w:spacing w:line="276" w:lineRule="auto"/>
              <w:jc w:val="center"/>
              <w:rPr>
                <w:b/>
                <w:szCs w:val="28"/>
              </w:rPr>
            </w:pPr>
            <w:r w:rsidRPr="000C15ED">
              <w:rPr>
                <w:b/>
                <w:szCs w:val="28"/>
              </w:rPr>
              <w:t xml:space="preserve">                HIỆU TRƯỞNG</w:t>
            </w:r>
          </w:p>
          <w:p w14:paraId="14E08634" w14:textId="77777777" w:rsidR="00FE3D2F" w:rsidRPr="000C15ED" w:rsidRDefault="00FE3D2F" w:rsidP="005C221C">
            <w:pPr>
              <w:spacing w:line="276" w:lineRule="auto"/>
              <w:jc w:val="center"/>
              <w:rPr>
                <w:b/>
                <w:szCs w:val="28"/>
              </w:rPr>
            </w:pPr>
          </w:p>
          <w:p w14:paraId="04893CB4" w14:textId="77777777" w:rsidR="00FE3D2F" w:rsidRPr="000C15ED" w:rsidRDefault="00FE3D2F" w:rsidP="005C221C">
            <w:pPr>
              <w:spacing w:line="276" w:lineRule="auto"/>
              <w:jc w:val="center"/>
              <w:rPr>
                <w:b/>
                <w:szCs w:val="28"/>
              </w:rPr>
            </w:pPr>
          </w:p>
          <w:p w14:paraId="1FEA87A1" w14:textId="77777777" w:rsidR="00FE3D2F" w:rsidRPr="000C15ED" w:rsidRDefault="00FE3D2F" w:rsidP="005C221C">
            <w:pPr>
              <w:spacing w:line="276" w:lineRule="auto"/>
              <w:jc w:val="center"/>
              <w:rPr>
                <w:b/>
                <w:szCs w:val="28"/>
              </w:rPr>
            </w:pPr>
          </w:p>
          <w:p w14:paraId="0361F4D9" w14:textId="77777777" w:rsidR="00FE3D2F" w:rsidRPr="000C15ED" w:rsidRDefault="00FE3D2F" w:rsidP="005C221C">
            <w:pPr>
              <w:spacing w:line="276" w:lineRule="auto"/>
              <w:jc w:val="center"/>
              <w:rPr>
                <w:b/>
                <w:szCs w:val="28"/>
              </w:rPr>
            </w:pPr>
            <w:r w:rsidRPr="000C15ED">
              <w:rPr>
                <w:b/>
                <w:szCs w:val="28"/>
              </w:rPr>
              <w:t xml:space="preserve">               Bùi Thị Thu Hiền</w:t>
            </w:r>
          </w:p>
          <w:p w14:paraId="5FFAD5A3" w14:textId="77777777" w:rsidR="00FE3D2F" w:rsidRPr="000C15ED" w:rsidRDefault="00FE3D2F" w:rsidP="005C221C">
            <w:pPr>
              <w:spacing w:line="276" w:lineRule="auto"/>
              <w:jc w:val="both"/>
              <w:rPr>
                <w:b/>
                <w:szCs w:val="28"/>
              </w:rPr>
            </w:pPr>
          </w:p>
        </w:tc>
      </w:tr>
    </w:tbl>
    <w:p w14:paraId="79E809A1" w14:textId="77777777" w:rsidR="009F6A11" w:rsidRPr="000C15ED" w:rsidRDefault="009F6A11" w:rsidP="005C221C">
      <w:pPr>
        <w:pStyle w:val="ListParagraph"/>
        <w:spacing w:after="0"/>
        <w:ind w:left="1800"/>
        <w:jc w:val="both"/>
        <w:rPr>
          <w:rFonts w:ascii="Times New Roman" w:hAnsi="Times New Roman" w:cs="Times New Roman"/>
          <w:sz w:val="28"/>
          <w:szCs w:val="28"/>
        </w:rPr>
      </w:pPr>
    </w:p>
    <w:sectPr w:rsidR="009F6A11" w:rsidRPr="000C15ED" w:rsidSect="00FE3D2F">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C8D"/>
    <w:multiLevelType w:val="hybridMultilevel"/>
    <w:tmpl w:val="687A66A4"/>
    <w:lvl w:ilvl="0" w:tplc="52E6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5375C8"/>
    <w:multiLevelType w:val="hybridMultilevel"/>
    <w:tmpl w:val="BBB48DA0"/>
    <w:lvl w:ilvl="0" w:tplc="F3B86C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15FAF"/>
    <w:multiLevelType w:val="hybridMultilevel"/>
    <w:tmpl w:val="BD9229CA"/>
    <w:lvl w:ilvl="0" w:tplc="0922B7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23502FD"/>
    <w:multiLevelType w:val="hybridMultilevel"/>
    <w:tmpl w:val="F5207DC0"/>
    <w:lvl w:ilvl="0" w:tplc="F356D24A">
      <w:start w:val="2"/>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9F01D3F"/>
    <w:multiLevelType w:val="multilevel"/>
    <w:tmpl w:val="8D80C8AA"/>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num w:numId="1" w16cid:durableId="638001590">
    <w:abstractNumId w:val="1"/>
  </w:num>
  <w:num w:numId="2" w16cid:durableId="1883059412">
    <w:abstractNumId w:val="0"/>
  </w:num>
  <w:num w:numId="3" w16cid:durableId="1817911597">
    <w:abstractNumId w:val="4"/>
  </w:num>
  <w:num w:numId="4" w16cid:durableId="51782175">
    <w:abstractNumId w:val="3"/>
  </w:num>
  <w:num w:numId="5" w16cid:durableId="192885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D8D"/>
    <w:rsid w:val="0002051E"/>
    <w:rsid w:val="0006695E"/>
    <w:rsid w:val="00092BE1"/>
    <w:rsid w:val="000C15ED"/>
    <w:rsid w:val="00186490"/>
    <w:rsid w:val="00592695"/>
    <w:rsid w:val="005C221C"/>
    <w:rsid w:val="006932C7"/>
    <w:rsid w:val="007D4E39"/>
    <w:rsid w:val="009F6A11"/>
    <w:rsid w:val="00AE6306"/>
    <w:rsid w:val="00B6654B"/>
    <w:rsid w:val="00D96028"/>
    <w:rsid w:val="00DB2D8D"/>
    <w:rsid w:val="00F03EA6"/>
    <w:rsid w:val="00FE3D2F"/>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ED79"/>
  <w15:docId w15:val="{4B20E29C-E9EA-467A-B759-8CADC366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D8D"/>
    <w:pPr>
      <w:ind w:left="720"/>
      <w:contextualSpacing/>
    </w:pPr>
  </w:style>
  <w:style w:type="paragraph" w:styleId="NormalWeb">
    <w:name w:val="Normal (Web)"/>
    <w:basedOn w:val="Normal"/>
    <w:uiPriority w:val="99"/>
    <w:unhideWhenUsed/>
    <w:rsid w:val="009F6A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6A11"/>
    <w:rPr>
      <w:i/>
      <w:iCs/>
    </w:rPr>
  </w:style>
  <w:style w:type="table" w:styleId="TableGrid">
    <w:name w:val="Table Grid"/>
    <w:basedOn w:val="TableNormal"/>
    <w:uiPriority w:val="39"/>
    <w:rsid w:val="00FE3D2F"/>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B6654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6654B"/>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F03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98135">
      <w:bodyDiv w:val="1"/>
      <w:marLeft w:val="0"/>
      <w:marRight w:val="0"/>
      <w:marTop w:val="0"/>
      <w:marBottom w:val="0"/>
      <w:divBdr>
        <w:top w:val="none" w:sz="0" w:space="0" w:color="auto"/>
        <w:left w:val="none" w:sz="0" w:space="0" w:color="auto"/>
        <w:bottom w:val="none" w:sz="0" w:space="0" w:color="auto"/>
        <w:right w:val="none" w:sz="0" w:space="0" w:color="auto"/>
      </w:divBdr>
    </w:div>
    <w:div w:id="1168444980">
      <w:bodyDiv w:val="1"/>
      <w:marLeft w:val="0"/>
      <w:marRight w:val="0"/>
      <w:marTop w:val="0"/>
      <w:marBottom w:val="0"/>
      <w:divBdr>
        <w:top w:val="none" w:sz="0" w:space="0" w:color="auto"/>
        <w:left w:val="none" w:sz="0" w:space="0" w:color="auto"/>
        <w:bottom w:val="none" w:sz="0" w:space="0" w:color="auto"/>
        <w:right w:val="none" w:sz="0" w:space="0" w:color="auto"/>
      </w:divBdr>
    </w:div>
    <w:div w:id="19115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nyurl.com/HTSD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Khanh Son</cp:lastModifiedBy>
  <cp:revision>12</cp:revision>
  <dcterms:created xsi:type="dcterms:W3CDTF">2021-05-05T05:23:00Z</dcterms:created>
  <dcterms:modified xsi:type="dcterms:W3CDTF">2022-09-30T15:59:00Z</dcterms:modified>
</cp:coreProperties>
</file>